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0A662" w14:textId="77777777" w:rsidR="0032158B" w:rsidRDefault="0032158B">
      <w:pPr>
        <w:sectPr w:rsidR="0032158B" w:rsidSect="0062124C">
          <w:headerReference w:type="default" r:id="rId8"/>
          <w:footerReference w:type="even" r:id="rId9"/>
          <w:pgSz w:w="11907" w:h="16840" w:code="9"/>
          <w:pgMar w:top="1949" w:right="1418" w:bottom="1418" w:left="1418" w:header="567" w:footer="667" w:gutter="0"/>
          <w:cols w:space="720"/>
        </w:sectPr>
      </w:pPr>
      <w:r>
        <w:rPr>
          <w:b/>
          <w:noProof/>
          <w:color w:val="004361"/>
          <w:sz w:val="40"/>
          <w:szCs w:val="40"/>
        </w:rPr>
        <mc:AlternateContent>
          <mc:Choice Requires="wps">
            <w:drawing>
              <wp:anchor distT="0" distB="0" distL="114300" distR="114300" simplePos="0" relativeHeight="251661824" behindDoc="1" locked="0" layoutInCell="1" allowOverlap="1" wp14:anchorId="5BFAA0EF" wp14:editId="2FB8E3B1">
                <wp:simplePos x="0" y="0"/>
                <wp:positionH relativeFrom="margin">
                  <wp:posOffset>318770</wp:posOffset>
                </wp:positionH>
                <wp:positionV relativeFrom="margin">
                  <wp:posOffset>2334260</wp:posOffset>
                </wp:positionV>
                <wp:extent cx="4781550" cy="4219575"/>
                <wp:effectExtent l="0" t="0" r="0"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421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47556" w14:textId="77777777" w:rsidR="00FA5E99" w:rsidRDefault="00FA5E99" w:rsidP="00DC23FD">
                            <w:pPr>
                              <w:spacing w:line="240" w:lineRule="auto"/>
                              <w:jc w:val="left"/>
                              <w:rPr>
                                <w:b/>
                                <w:color w:val="FFFFFF" w:themeColor="background1"/>
                                <w:sz w:val="60"/>
                                <w:szCs w:val="60"/>
                              </w:rPr>
                            </w:pPr>
                            <w:r w:rsidRPr="0086485C">
                              <w:rPr>
                                <w:b/>
                                <w:color w:val="FFFFFF" w:themeColor="background1"/>
                                <w:sz w:val="60"/>
                                <w:szCs w:val="60"/>
                              </w:rPr>
                              <w:t xml:space="preserve">Request for </w:t>
                            </w:r>
                            <w:r>
                              <w:rPr>
                                <w:b/>
                                <w:color w:val="FFFFFF" w:themeColor="background1"/>
                                <w:sz w:val="60"/>
                                <w:szCs w:val="60"/>
                              </w:rPr>
                              <w:t>Quotation</w:t>
                            </w:r>
                          </w:p>
                          <w:p w14:paraId="2F159C1C" w14:textId="77777777" w:rsidR="00882F39" w:rsidRDefault="00882F39" w:rsidP="00DC23FD">
                            <w:pPr>
                              <w:spacing w:line="240" w:lineRule="auto"/>
                              <w:jc w:val="left"/>
                              <w:rPr>
                                <w:b/>
                                <w:color w:val="FFFFFF" w:themeColor="background1"/>
                                <w:sz w:val="60"/>
                                <w:szCs w:val="60"/>
                              </w:rPr>
                            </w:pPr>
                          </w:p>
                          <w:p w14:paraId="0D440ECE" w14:textId="77777777" w:rsidR="00DC23FD" w:rsidRDefault="00DC23FD" w:rsidP="00DC23FD">
                            <w:pPr>
                              <w:spacing w:line="240" w:lineRule="auto"/>
                              <w:jc w:val="left"/>
                              <w:rPr>
                                <w:b/>
                                <w:color w:val="FFFFFF" w:themeColor="background1"/>
                                <w:sz w:val="60"/>
                                <w:szCs w:val="60"/>
                              </w:rPr>
                            </w:pPr>
                            <w:r>
                              <w:rPr>
                                <w:b/>
                                <w:color w:val="FFFFFF" w:themeColor="background1"/>
                                <w:sz w:val="60"/>
                                <w:szCs w:val="60"/>
                              </w:rPr>
                              <w:t>24/02572</w:t>
                            </w:r>
                          </w:p>
                          <w:p w14:paraId="0AC2C93B" w14:textId="77777777" w:rsidR="00DC23FD" w:rsidRDefault="00DC23FD" w:rsidP="00DC23FD">
                            <w:pPr>
                              <w:spacing w:line="240" w:lineRule="auto"/>
                              <w:jc w:val="left"/>
                              <w:rPr>
                                <w:b/>
                                <w:color w:val="FFFFFF" w:themeColor="background1"/>
                                <w:sz w:val="60"/>
                                <w:szCs w:val="60"/>
                              </w:rPr>
                            </w:pPr>
                          </w:p>
                          <w:p w14:paraId="4389D20B" w14:textId="62C914E7" w:rsidR="00882F39" w:rsidRPr="0086485C" w:rsidRDefault="00DC23FD" w:rsidP="00DC23FD">
                            <w:pPr>
                              <w:spacing w:line="240" w:lineRule="auto"/>
                              <w:jc w:val="left"/>
                              <w:rPr>
                                <w:b/>
                                <w:color w:val="FFFFFF" w:themeColor="background1"/>
                                <w:sz w:val="60"/>
                                <w:szCs w:val="60"/>
                              </w:rPr>
                            </w:pPr>
                            <w:r>
                              <w:rPr>
                                <w:b/>
                                <w:color w:val="FFFFFF" w:themeColor="background1"/>
                                <w:sz w:val="60"/>
                                <w:szCs w:val="60"/>
                              </w:rPr>
                              <w:t>AlburyCity Airport Public Art Commission – Acknowledge</w:t>
                            </w:r>
                            <w:r w:rsidR="005F3EE3">
                              <w:rPr>
                                <w:b/>
                                <w:color w:val="FFFFFF" w:themeColor="background1"/>
                                <w:sz w:val="60"/>
                                <w:szCs w:val="60"/>
                              </w:rPr>
                              <w:t>ment</w:t>
                            </w:r>
                            <w:r>
                              <w:rPr>
                                <w:b/>
                                <w:color w:val="FFFFFF" w:themeColor="background1"/>
                                <w:sz w:val="60"/>
                                <w:szCs w:val="60"/>
                              </w:rPr>
                              <w:t xml:space="preserve"> </w:t>
                            </w:r>
                            <w:r w:rsidR="008611D9">
                              <w:rPr>
                                <w:b/>
                                <w:color w:val="FFFFFF" w:themeColor="background1"/>
                                <w:sz w:val="60"/>
                                <w:szCs w:val="60"/>
                              </w:rPr>
                              <w:t>of</w:t>
                            </w:r>
                            <w:r>
                              <w:rPr>
                                <w:b/>
                                <w:color w:val="FFFFFF" w:themeColor="background1"/>
                                <w:sz w:val="60"/>
                                <w:szCs w:val="60"/>
                              </w:rPr>
                              <w:t xml:space="preserve"> Country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AA0EF" id="_x0000_t202" coordsize="21600,21600" o:spt="202" path="m,l,21600r21600,l21600,xe">
                <v:stroke joinstyle="miter"/>
                <v:path gradientshapeok="t" o:connecttype="rect"/>
              </v:shapetype>
              <v:shape id="Text Box 5" o:spid="_x0000_s1026" type="#_x0000_t202" style="position:absolute;left:0;text-align:left;margin-left:25.1pt;margin-top:183.8pt;width:376.5pt;height:332.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" filled="f" stroked="f">
                <v:textbox>
                  <w:txbxContent>
                    <w:p w14:paraId="03747556" w14:textId="77777777" w:rsidR="00FA5E99" w:rsidRDefault="00FA5E99" w:rsidP="00DC23FD">
                      <w:pPr>
                        <w:spacing w:line="240" w:lineRule="auto"/>
                        <w:jc w:val="left"/>
                        <w:rPr>
                          <w:b/>
                          <w:color w:val="FFFFFF" w:themeColor="background1"/>
                          <w:sz w:val="60"/>
                          <w:szCs w:val="60"/>
                        </w:rPr>
                      </w:pPr>
                      <w:r w:rsidRPr="0086485C">
                        <w:rPr>
                          <w:b/>
                          <w:color w:val="FFFFFF" w:themeColor="background1"/>
                          <w:sz w:val="60"/>
                          <w:szCs w:val="60"/>
                        </w:rPr>
                        <w:t xml:space="preserve">Request for </w:t>
                      </w:r>
                      <w:r>
                        <w:rPr>
                          <w:b/>
                          <w:color w:val="FFFFFF" w:themeColor="background1"/>
                          <w:sz w:val="60"/>
                          <w:szCs w:val="60"/>
                        </w:rPr>
                        <w:t>Quotation</w:t>
                      </w:r>
                    </w:p>
                    <w:p w14:paraId="2F159C1C" w14:textId="77777777" w:rsidR="00882F39" w:rsidRDefault="00882F39" w:rsidP="00DC23FD">
                      <w:pPr>
                        <w:spacing w:line="240" w:lineRule="auto"/>
                        <w:jc w:val="left"/>
                        <w:rPr>
                          <w:b/>
                          <w:color w:val="FFFFFF" w:themeColor="background1"/>
                          <w:sz w:val="60"/>
                          <w:szCs w:val="60"/>
                        </w:rPr>
                      </w:pPr>
                    </w:p>
                    <w:p w14:paraId="0D440ECE" w14:textId="77777777" w:rsidR="00DC23FD" w:rsidRDefault="00DC23FD" w:rsidP="00DC23FD">
                      <w:pPr>
                        <w:spacing w:line="240" w:lineRule="auto"/>
                        <w:jc w:val="left"/>
                        <w:rPr>
                          <w:b/>
                          <w:color w:val="FFFFFF" w:themeColor="background1"/>
                          <w:sz w:val="60"/>
                          <w:szCs w:val="60"/>
                        </w:rPr>
                      </w:pPr>
                      <w:r>
                        <w:rPr>
                          <w:b/>
                          <w:color w:val="FFFFFF" w:themeColor="background1"/>
                          <w:sz w:val="60"/>
                          <w:szCs w:val="60"/>
                        </w:rPr>
                        <w:t>24/02572</w:t>
                      </w:r>
                    </w:p>
                    <w:p w14:paraId="0AC2C93B" w14:textId="77777777" w:rsidR="00DC23FD" w:rsidRDefault="00DC23FD" w:rsidP="00DC23FD">
                      <w:pPr>
                        <w:spacing w:line="240" w:lineRule="auto"/>
                        <w:jc w:val="left"/>
                        <w:rPr>
                          <w:b/>
                          <w:color w:val="FFFFFF" w:themeColor="background1"/>
                          <w:sz w:val="60"/>
                          <w:szCs w:val="60"/>
                        </w:rPr>
                      </w:pPr>
                    </w:p>
                    <w:p w14:paraId="4389D20B" w14:textId="62C914E7" w:rsidR="00882F39" w:rsidRPr="0086485C" w:rsidRDefault="00DC23FD" w:rsidP="00DC23FD">
                      <w:pPr>
                        <w:spacing w:line="240" w:lineRule="auto"/>
                        <w:jc w:val="left"/>
                        <w:rPr>
                          <w:b/>
                          <w:color w:val="FFFFFF" w:themeColor="background1"/>
                          <w:sz w:val="60"/>
                          <w:szCs w:val="60"/>
                        </w:rPr>
                      </w:pPr>
                      <w:r>
                        <w:rPr>
                          <w:b/>
                          <w:color w:val="FFFFFF" w:themeColor="background1"/>
                          <w:sz w:val="60"/>
                          <w:szCs w:val="60"/>
                        </w:rPr>
                        <w:t>AlburyCity Airport Public Art Commission – Acknowledge</w:t>
                      </w:r>
                      <w:r w:rsidR="005F3EE3">
                        <w:rPr>
                          <w:b/>
                          <w:color w:val="FFFFFF" w:themeColor="background1"/>
                          <w:sz w:val="60"/>
                          <w:szCs w:val="60"/>
                        </w:rPr>
                        <w:t>ment</w:t>
                      </w:r>
                      <w:r>
                        <w:rPr>
                          <w:b/>
                          <w:color w:val="FFFFFF" w:themeColor="background1"/>
                          <w:sz w:val="60"/>
                          <w:szCs w:val="60"/>
                        </w:rPr>
                        <w:t xml:space="preserve"> </w:t>
                      </w:r>
                      <w:r w:rsidR="008611D9">
                        <w:rPr>
                          <w:b/>
                          <w:color w:val="FFFFFF" w:themeColor="background1"/>
                          <w:sz w:val="60"/>
                          <w:szCs w:val="60"/>
                        </w:rPr>
                        <w:t>of</w:t>
                      </w:r>
                      <w:r>
                        <w:rPr>
                          <w:b/>
                          <w:color w:val="FFFFFF" w:themeColor="background1"/>
                          <w:sz w:val="60"/>
                          <w:szCs w:val="60"/>
                        </w:rPr>
                        <w:t xml:space="preserve"> Country</w:t>
                      </w:r>
                    </w:p>
                  </w:txbxContent>
                </v:textbox>
                <w10:wrap type="square" anchorx="margin" anchory="margin"/>
              </v:shape>
            </w:pict>
          </mc:Fallback>
        </mc:AlternateConten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6806"/>
      </w:tblGrid>
      <w:tr w:rsidR="00565462" w:rsidRPr="00565462" w14:paraId="76789BE0" w14:textId="77777777" w:rsidTr="00565462">
        <w:tc>
          <w:tcPr>
            <w:tcW w:w="2269" w:type="dxa"/>
            <w:tcBorders>
              <w:top w:val="single" w:sz="4" w:space="0" w:color="999999"/>
              <w:left w:val="single" w:sz="4" w:space="0" w:color="999999"/>
              <w:bottom w:val="single" w:sz="4" w:space="0" w:color="999999"/>
              <w:right w:val="single" w:sz="4" w:space="0" w:color="999999"/>
            </w:tcBorders>
            <w:shd w:val="clear" w:color="auto" w:fill="E0E0E0"/>
          </w:tcPr>
          <w:p w14:paraId="296BB919" w14:textId="77777777" w:rsidR="00565462" w:rsidRPr="00565462" w:rsidRDefault="00565462" w:rsidP="0032158B">
            <w:pPr>
              <w:spacing w:before="120" w:after="120"/>
              <w:rPr>
                <w:b/>
              </w:rPr>
            </w:pPr>
            <w:r w:rsidRPr="00565462">
              <w:rPr>
                <w:b/>
              </w:rPr>
              <w:lastRenderedPageBreak/>
              <w:t>RFQ Number:</w:t>
            </w:r>
          </w:p>
        </w:tc>
        <w:tc>
          <w:tcPr>
            <w:tcW w:w="6806" w:type="dxa"/>
            <w:tcBorders>
              <w:top w:val="single" w:sz="4" w:space="0" w:color="999999"/>
              <w:left w:val="single" w:sz="4" w:space="0" w:color="999999"/>
              <w:bottom w:val="single" w:sz="4" w:space="0" w:color="999999"/>
              <w:right w:val="single" w:sz="4" w:space="0" w:color="999999"/>
            </w:tcBorders>
            <w:vAlign w:val="center"/>
          </w:tcPr>
          <w:p w14:paraId="24A8B01A" w14:textId="663DC358" w:rsidR="00565462" w:rsidRPr="00565462" w:rsidRDefault="00107D20" w:rsidP="0032158B">
            <w:pPr>
              <w:spacing w:before="120" w:after="120"/>
            </w:pPr>
            <w:r w:rsidRPr="00107D20">
              <w:rPr>
                <w:b/>
                <w:bCs/>
              </w:rPr>
              <w:t>2</w:t>
            </w:r>
            <w:r w:rsidR="00D7722D">
              <w:rPr>
                <w:b/>
                <w:bCs/>
              </w:rPr>
              <w:t>4/02572</w:t>
            </w:r>
          </w:p>
        </w:tc>
      </w:tr>
      <w:tr w:rsidR="00565462" w:rsidRPr="00565462" w14:paraId="7E726B60" w14:textId="77777777" w:rsidTr="00565462">
        <w:trPr>
          <w:trHeight w:val="256"/>
        </w:trPr>
        <w:tc>
          <w:tcPr>
            <w:tcW w:w="2269" w:type="dxa"/>
            <w:tcBorders>
              <w:top w:val="single" w:sz="4" w:space="0" w:color="999999"/>
              <w:left w:val="nil"/>
              <w:bottom w:val="single" w:sz="4" w:space="0" w:color="999999"/>
              <w:right w:val="nil"/>
            </w:tcBorders>
          </w:tcPr>
          <w:p w14:paraId="0C00D6B1" w14:textId="77777777" w:rsidR="00565462" w:rsidRPr="00565462" w:rsidRDefault="00565462" w:rsidP="00565462">
            <w:pPr>
              <w:rPr>
                <w:b/>
              </w:rPr>
            </w:pPr>
          </w:p>
        </w:tc>
        <w:tc>
          <w:tcPr>
            <w:tcW w:w="6806" w:type="dxa"/>
            <w:tcBorders>
              <w:top w:val="single" w:sz="4" w:space="0" w:color="999999"/>
              <w:left w:val="nil"/>
              <w:bottom w:val="single" w:sz="4" w:space="0" w:color="999999"/>
              <w:right w:val="nil"/>
            </w:tcBorders>
          </w:tcPr>
          <w:p w14:paraId="1738F096" w14:textId="77777777" w:rsidR="00565462" w:rsidRPr="00565462" w:rsidRDefault="00565462" w:rsidP="00565462"/>
        </w:tc>
      </w:tr>
      <w:tr w:rsidR="00565462" w:rsidRPr="00565462" w14:paraId="0999C59D" w14:textId="77777777" w:rsidTr="00565462">
        <w:tc>
          <w:tcPr>
            <w:tcW w:w="2269" w:type="dxa"/>
            <w:tcBorders>
              <w:top w:val="single" w:sz="4" w:space="0" w:color="999999"/>
              <w:left w:val="single" w:sz="4" w:space="0" w:color="999999"/>
              <w:bottom w:val="single" w:sz="4" w:space="0" w:color="999999"/>
              <w:right w:val="single" w:sz="4" w:space="0" w:color="999999"/>
            </w:tcBorders>
            <w:shd w:val="clear" w:color="auto" w:fill="E0E0E0"/>
          </w:tcPr>
          <w:p w14:paraId="068E4D9F" w14:textId="77777777" w:rsidR="00565462" w:rsidRPr="00565462" w:rsidRDefault="00565462" w:rsidP="0032158B">
            <w:pPr>
              <w:spacing w:before="120" w:after="120"/>
              <w:rPr>
                <w:b/>
              </w:rPr>
            </w:pPr>
            <w:r w:rsidRPr="00565462">
              <w:rPr>
                <w:b/>
              </w:rPr>
              <w:t>RFQ Title:</w:t>
            </w:r>
          </w:p>
        </w:tc>
        <w:tc>
          <w:tcPr>
            <w:tcW w:w="6806" w:type="dxa"/>
            <w:tcBorders>
              <w:top w:val="single" w:sz="4" w:space="0" w:color="999999"/>
              <w:left w:val="single" w:sz="4" w:space="0" w:color="999999"/>
              <w:bottom w:val="single" w:sz="4" w:space="0" w:color="999999"/>
              <w:right w:val="single" w:sz="4" w:space="0" w:color="999999"/>
            </w:tcBorders>
            <w:vAlign w:val="center"/>
          </w:tcPr>
          <w:p w14:paraId="1C447719" w14:textId="234D43F9" w:rsidR="00565462" w:rsidRPr="00565462" w:rsidRDefault="00171794" w:rsidP="0032158B">
            <w:pPr>
              <w:spacing w:before="120" w:after="120"/>
              <w:rPr>
                <w:b/>
              </w:rPr>
            </w:pPr>
            <w:r>
              <w:rPr>
                <w:b/>
              </w:rPr>
              <w:t>Albury</w:t>
            </w:r>
            <w:r w:rsidR="00DC23FD">
              <w:rPr>
                <w:b/>
              </w:rPr>
              <w:t>City</w:t>
            </w:r>
            <w:r>
              <w:rPr>
                <w:b/>
              </w:rPr>
              <w:t xml:space="preserve"> </w:t>
            </w:r>
            <w:r w:rsidR="00D7722D">
              <w:rPr>
                <w:b/>
              </w:rPr>
              <w:t xml:space="preserve">Airport Public Art Commission – Acknowledge </w:t>
            </w:r>
            <w:r w:rsidR="00110305">
              <w:rPr>
                <w:b/>
              </w:rPr>
              <w:t>of</w:t>
            </w:r>
            <w:r w:rsidR="00D7722D">
              <w:rPr>
                <w:b/>
              </w:rPr>
              <w:t xml:space="preserve"> Country</w:t>
            </w:r>
          </w:p>
        </w:tc>
      </w:tr>
      <w:tr w:rsidR="00565462" w:rsidRPr="00565462" w14:paraId="7952E8A1" w14:textId="77777777" w:rsidTr="00565462">
        <w:tc>
          <w:tcPr>
            <w:tcW w:w="2269" w:type="dxa"/>
            <w:tcBorders>
              <w:top w:val="single" w:sz="4" w:space="0" w:color="999999"/>
              <w:left w:val="nil"/>
              <w:bottom w:val="single" w:sz="4" w:space="0" w:color="999999"/>
              <w:right w:val="nil"/>
            </w:tcBorders>
          </w:tcPr>
          <w:p w14:paraId="6B3ECF1B" w14:textId="77777777" w:rsidR="00565462" w:rsidRPr="00565462" w:rsidRDefault="00565462" w:rsidP="00565462">
            <w:pPr>
              <w:rPr>
                <w:b/>
              </w:rPr>
            </w:pPr>
          </w:p>
        </w:tc>
        <w:tc>
          <w:tcPr>
            <w:tcW w:w="6806" w:type="dxa"/>
            <w:tcBorders>
              <w:top w:val="single" w:sz="4" w:space="0" w:color="999999"/>
              <w:left w:val="nil"/>
              <w:bottom w:val="single" w:sz="4" w:space="0" w:color="999999"/>
              <w:right w:val="nil"/>
            </w:tcBorders>
          </w:tcPr>
          <w:p w14:paraId="639C2C0D" w14:textId="77777777" w:rsidR="00565462" w:rsidRPr="00565462" w:rsidRDefault="00565462" w:rsidP="00565462"/>
        </w:tc>
      </w:tr>
      <w:tr w:rsidR="00565462" w:rsidRPr="00565462" w14:paraId="23CE5D46" w14:textId="77777777" w:rsidTr="00565462">
        <w:tc>
          <w:tcPr>
            <w:tcW w:w="2269" w:type="dxa"/>
            <w:tcBorders>
              <w:top w:val="single" w:sz="4" w:space="0" w:color="999999"/>
              <w:left w:val="single" w:sz="4" w:space="0" w:color="999999"/>
              <w:bottom w:val="single" w:sz="4" w:space="0" w:color="999999"/>
              <w:right w:val="single" w:sz="4" w:space="0" w:color="999999"/>
            </w:tcBorders>
            <w:shd w:val="clear" w:color="auto" w:fill="E0E0E0"/>
          </w:tcPr>
          <w:p w14:paraId="7CB356A1" w14:textId="77777777" w:rsidR="00565462" w:rsidRPr="00565462" w:rsidRDefault="00565462" w:rsidP="0032158B">
            <w:pPr>
              <w:spacing w:before="120"/>
              <w:rPr>
                <w:b/>
              </w:rPr>
            </w:pPr>
            <w:r w:rsidRPr="00565462">
              <w:rPr>
                <w:b/>
              </w:rPr>
              <w:t>RFQ Coordinator:</w:t>
            </w:r>
          </w:p>
          <w:p w14:paraId="070F5F4B" w14:textId="77777777" w:rsidR="00565462" w:rsidRPr="00565462" w:rsidRDefault="00565462" w:rsidP="00565462">
            <w:r w:rsidRPr="00565462">
              <w:t xml:space="preserve">(For enquiries) </w:t>
            </w:r>
          </w:p>
        </w:tc>
        <w:tc>
          <w:tcPr>
            <w:tcW w:w="6806" w:type="dxa"/>
            <w:tcBorders>
              <w:top w:val="single" w:sz="4" w:space="0" w:color="999999"/>
              <w:left w:val="single" w:sz="4" w:space="0" w:color="999999"/>
              <w:bottom w:val="single" w:sz="4" w:space="0" w:color="999999"/>
              <w:right w:val="single" w:sz="4" w:space="0" w:color="999999"/>
            </w:tcBorders>
          </w:tcPr>
          <w:p w14:paraId="73C77D03" w14:textId="4CD00E93" w:rsidR="00565462" w:rsidRPr="00565462" w:rsidRDefault="00565462" w:rsidP="0032158B">
            <w:pPr>
              <w:spacing w:before="120"/>
            </w:pPr>
            <w:r w:rsidRPr="00565462">
              <w:t>Name:</w:t>
            </w:r>
            <w:r w:rsidRPr="00565462">
              <w:tab/>
            </w:r>
            <w:r w:rsidRPr="00565462">
              <w:rPr>
                <w:b/>
              </w:rPr>
              <w:t xml:space="preserve"> </w:t>
            </w:r>
            <w:r w:rsidR="00D7722D">
              <w:rPr>
                <w:b/>
              </w:rPr>
              <w:t>Kate Weiss</w:t>
            </w:r>
          </w:p>
          <w:p w14:paraId="4713C1D8" w14:textId="09D2B447" w:rsidR="00565462" w:rsidRPr="00565462" w:rsidRDefault="00565462" w:rsidP="00565462">
            <w:r w:rsidRPr="00565462">
              <w:t>Phone:</w:t>
            </w:r>
            <w:r w:rsidRPr="00565462">
              <w:tab/>
            </w:r>
            <w:r w:rsidR="00B93EC0">
              <w:rPr>
                <w:b/>
              </w:rPr>
              <w:t xml:space="preserve"> 02 6023 8</w:t>
            </w:r>
            <w:r w:rsidR="00D7722D">
              <w:rPr>
                <w:b/>
              </w:rPr>
              <w:t>758</w:t>
            </w:r>
          </w:p>
          <w:p w14:paraId="11F29F1A" w14:textId="5F40632C" w:rsidR="00B93EC0" w:rsidRPr="00171794" w:rsidRDefault="00565462" w:rsidP="0032158B">
            <w:pPr>
              <w:spacing w:after="120"/>
              <w:rPr>
                <w:b/>
              </w:rPr>
            </w:pPr>
            <w:r>
              <w:t>Email</w:t>
            </w:r>
            <w:r w:rsidRPr="00565462">
              <w:t>:</w:t>
            </w:r>
            <w:r w:rsidRPr="00565462">
              <w:tab/>
            </w:r>
            <w:r w:rsidRPr="00565462">
              <w:rPr>
                <w:b/>
              </w:rPr>
              <w:t xml:space="preserve"> </w:t>
            </w:r>
            <w:r w:rsidR="00B93EC0">
              <w:rPr>
                <w:b/>
              </w:rPr>
              <w:t>info@alburycity.nsw.gov.au</w:t>
            </w:r>
          </w:p>
        </w:tc>
      </w:tr>
      <w:tr w:rsidR="00565462" w:rsidRPr="00565462" w14:paraId="4FE70ADC" w14:textId="77777777" w:rsidTr="00565462">
        <w:tc>
          <w:tcPr>
            <w:tcW w:w="2269" w:type="dxa"/>
            <w:tcBorders>
              <w:top w:val="single" w:sz="4" w:space="0" w:color="999999"/>
              <w:left w:val="nil"/>
              <w:bottom w:val="single" w:sz="4" w:space="0" w:color="999999"/>
              <w:right w:val="nil"/>
            </w:tcBorders>
            <w:shd w:val="clear" w:color="auto" w:fill="auto"/>
          </w:tcPr>
          <w:p w14:paraId="3EDCFC14" w14:textId="77777777" w:rsidR="00565462" w:rsidRPr="00565462" w:rsidRDefault="00565462" w:rsidP="00565462">
            <w:pPr>
              <w:rPr>
                <w:b/>
              </w:rPr>
            </w:pPr>
          </w:p>
        </w:tc>
        <w:tc>
          <w:tcPr>
            <w:tcW w:w="6806" w:type="dxa"/>
            <w:tcBorders>
              <w:top w:val="single" w:sz="4" w:space="0" w:color="999999"/>
              <w:left w:val="nil"/>
              <w:bottom w:val="single" w:sz="4" w:space="0" w:color="999999"/>
              <w:right w:val="nil"/>
            </w:tcBorders>
            <w:shd w:val="clear" w:color="auto" w:fill="auto"/>
          </w:tcPr>
          <w:p w14:paraId="3EBF6734" w14:textId="77777777" w:rsidR="00565462" w:rsidRPr="00565462" w:rsidRDefault="00565462" w:rsidP="00565462">
            <w:pPr>
              <w:rPr>
                <w:b/>
              </w:rPr>
            </w:pPr>
          </w:p>
        </w:tc>
      </w:tr>
      <w:tr w:rsidR="00565462" w:rsidRPr="00565462" w14:paraId="4CD7696E" w14:textId="77777777" w:rsidTr="00565462">
        <w:tc>
          <w:tcPr>
            <w:tcW w:w="2269" w:type="dxa"/>
            <w:tcBorders>
              <w:top w:val="single" w:sz="4" w:space="0" w:color="999999"/>
              <w:left w:val="nil"/>
              <w:bottom w:val="single" w:sz="4" w:space="0" w:color="999999"/>
              <w:right w:val="nil"/>
            </w:tcBorders>
          </w:tcPr>
          <w:p w14:paraId="77445034" w14:textId="77777777" w:rsidR="00565462" w:rsidRPr="00565462" w:rsidRDefault="00565462" w:rsidP="00565462">
            <w:pPr>
              <w:rPr>
                <w:b/>
              </w:rPr>
            </w:pPr>
          </w:p>
        </w:tc>
        <w:tc>
          <w:tcPr>
            <w:tcW w:w="6806" w:type="dxa"/>
            <w:tcBorders>
              <w:top w:val="single" w:sz="4" w:space="0" w:color="999999"/>
              <w:left w:val="nil"/>
              <w:bottom w:val="single" w:sz="4" w:space="0" w:color="999999"/>
              <w:right w:val="nil"/>
            </w:tcBorders>
          </w:tcPr>
          <w:p w14:paraId="12C5E463" w14:textId="77777777" w:rsidR="00565462" w:rsidRPr="00565462" w:rsidRDefault="00565462" w:rsidP="00565462"/>
        </w:tc>
      </w:tr>
      <w:tr w:rsidR="00565462" w:rsidRPr="00565462" w14:paraId="77377752" w14:textId="77777777" w:rsidTr="00565462">
        <w:tc>
          <w:tcPr>
            <w:tcW w:w="2269" w:type="dxa"/>
            <w:tcBorders>
              <w:top w:val="single" w:sz="4" w:space="0" w:color="999999"/>
              <w:left w:val="single" w:sz="4" w:space="0" w:color="999999"/>
              <w:bottom w:val="single" w:sz="4" w:space="0" w:color="999999"/>
              <w:right w:val="single" w:sz="4" w:space="0" w:color="999999"/>
            </w:tcBorders>
            <w:shd w:val="clear" w:color="auto" w:fill="E0E0E0"/>
          </w:tcPr>
          <w:p w14:paraId="7EF47507" w14:textId="77777777" w:rsidR="00565462" w:rsidRPr="00565462" w:rsidRDefault="00565462" w:rsidP="008E1F92">
            <w:pPr>
              <w:spacing w:before="120" w:after="120"/>
              <w:jc w:val="left"/>
              <w:rPr>
                <w:b/>
              </w:rPr>
            </w:pPr>
            <w:r w:rsidRPr="00565462">
              <w:rPr>
                <w:b/>
                <w:bCs/>
              </w:rPr>
              <w:t>Quote Lodgement Closing Time:</w:t>
            </w:r>
          </w:p>
        </w:tc>
        <w:tc>
          <w:tcPr>
            <w:tcW w:w="6806" w:type="dxa"/>
            <w:tcBorders>
              <w:top w:val="single" w:sz="4" w:space="0" w:color="999999"/>
              <w:left w:val="single" w:sz="4" w:space="0" w:color="999999"/>
              <w:bottom w:val="single" w:sz="4" w:space="0" w:color="999999"/>
              <w:right w:val="single" w:sz="4" w:space="0" w:color="999999"/>
            </w:tcBorders>
            <w:vAlign w:val="center"/>
          </w:tcPr>
          <w:p w14:paraId="033A861B" w14:textId="50A3A627" w:rsidR="00565462" w:rsidRPr="00565462" w:rsidRDefault="00171794" w:rsidP="0032158B">
            <w:pPr>
              <w:spacing w:before="120" w:after="120"/>
              <w:rPr>
                <w:b/>
              </w:rPr>
            </w:pPr>
            <w:r>
              <w:rPr>
                <w:rStyle w:val="jsgrdq"/>
                <w:b/>
                <w:bCs/>
                <w:color w:val="000000"/>
              </w:rPr>
              <w:t>1</w:t>
            </w:r>
            <w:r w:rsidR="00DF14BF">
              <w:rPr>
                <w:rStyle w:val="jsgrdq"/>
                <w:b/>
                <w:bCs/>
                <w:color w:val="000000"/>
              </w:rPr>
              <w:t>1</w:t>
            </w:r>
            <w:r>
              <w:rPr>
                <w:rStyle w:val="jsgrdq"/>
                <w:b/>
                <w:bCs/>
                <w:color w:val="000000"/>
              </w:rPr>
              <w:t xml:space="preserve"> pm, </w:t>
            </w:r>
            <w:r w:rsidR="00666EBF">
              <w:rPr>
                <w:rStyle w:val="jsgrdq"/>
                <w:b/>
                <w:bCs/>
                <w:color w:val="000000"/>
              </w:rPr>
              <w:t>Sunday</w:t>
            </w:r>
            <w:r w:rsidR="00952ADF">
              <w:rPr>
                <w:rStyle w:val="jsgrdq"/>
                <w:b/>
                <w:bCs/>
                <w:color w:val="000000"/>
              </w:rPr>
              <w:t xml:space="preserve"> 13</w:t>
            </w:r>
            <w:r w:rsidR="00546BED">
              <w:rPr>
                <w:rStyle w:val="jsgrdq"/>
                <w:b/>
                <w:bCs/>
                <w:color w:val="000000"/>
                <w:vertAlign w:val="superscript"/>
              </w:rPr>
              <w:t>th</w:t>
            </w:r>
            <w:r w:rsidR="00107D20">
              <w:rPr>
                <w:rStyle w:val="jsgrdq"/>
                <w:b/>
                <w:bCs/>
                <w:color w:val="000000"/>
              </w:rPr>
              <w:t xml:space="preserve"> </w:t>
            </w:r>
            <w:r w:rsidR="00D7722D">
              <w:rPr>
                <w:rStyle w:val="jsgrdq"/>
                <w:b/>
                <w:bCs/>
                <w:color w:val="000000"/>
              </w:rPr>
              <w:t>October 2024</w:t>
            </w:r>
          </w:p>
        </w:tc>
      </w:tr>
      <w:tr w:rsidR="00565462" w:rsidRPr="00565462" w14:paraId="3435B95E" w14:textId="77777777" w:rsidTr="00565462">
        <w:tc>
          <w:tcPr>
            <w:tcW w:w="2269" w:type="dxa"/>
            <w:tcBorders>
              <w:top w:val="single" w:sz="4" w:space="0" w:color="999999"/>
              <w:left w:val="nil"/>
              <w:bottom w:val="single" w:sz="4" w:space="0" w:color="999999"/>
              <w:right w:val="nil"/>
            </w:tcBorders>
          </w:tcPr>
          <w:p w14:paraId="25E989DE" w14:textId="77777777" w:rsidR="00565462" w:rsidRPr="00565462" w:rsidRDefault="00565462" w:rsidP="00565462">
            <w:pPr>
              <w:rPr>
                <w:b/>
              </w:rPr>
            </w:pPr>
          </w:p>
        </w:tc>
        <w:tc>
          <w:tcPr>
            <w:tcW w:w="6806" w:type="dxa"/>
            <w:tcBorders>
              <w:top w:val="single" w:sz="4" w:space="0" w:color="999999"/>
              <w:left w:val="nil"/>
              <w:bottom w:val="single" w:sz="4" w:space="0" w:color="999999"/>
              <w:right w:val="nil"/>
            </w:tcBorders>
          </w:tcPr>
          <w:p w14:paraId="0B5AC49F" w14:textId="77777777" w:rsidR="00565462" w:rsidRPr="00565462" w:rsidRDefault="00565462" w:rsidP="00565462"/>
        </w:tc>
      </w:tr>
      <w:tr w:rsidR="00565462" w:rsidRPr="00565462" w14:paraId="293022FD" w14:textId="77777777" w:rsidTr="00565462">
        <w:tc>
          <w:tcPr>
            <w:tcW w:w="2269" w:type="dxa"/>
            <w:tcBorders>
              <w:top w:val="single" w:sz="4" w:space="0" w:color="999999"/>
              <w:left w:val="single" w:sz="4" w:space="0" w:color="999999"/>
              <w:bottom w:val="single" w:sz="4" w:space="0" w:color="999999"/>
              <w:right w:val="single" w:sz="4" w:space="0" w:color="999999"/>
            </w:tcBorders>
            <w:shd w:val="clear" w:color="auto" w:fill="E0E0E0"/>
          </w:tcPr>
          <w:p w14:paraId="0C150812" w14:textId="77777777" w:rsidR="00565462" w:rsidRPr="00565462" w:rsidRDefault="00565462" w:rsidP="0032158B">
            <w:pPr>
              <w:spacing w:before="120"/>
            </w:pPr>
            <w:r w:rsidRPr="00565462">
              <w:rPr>
                <w:b/>
                <w:bCs/>
              </w:rPr>
              <w:t xml:space="preserve">Address for Delivery: </w:t>
            </w:r>
          </w:p>
        </w:tc>
        <w:tc>
          <w:tcPr>
            <w:tcW w:w="6806" w:type="dxa"/>
            <w:tcBorders>
              <w:top w:val="single" w:sz="4" w:space="0" w:color="999999"/>
              <w:left w:val="single" w:sz="4" w:space="0" w:color="999999"/>
              <w:bottom w:val="single" w:sz="4" w:space="0" w:color="999999"/>
              <w:right w:val="single" w:sz="4" w:space="0" w:color="999999"/>
            </w:tcBorders>
            <w:hideMark/>
          </w:tcPr>
          <w:p w14:paraId="5EF7042B" w14:textId="1292A7B6" w:rsidR="00565462" w:rsidRDefault="00565462" w:rsidP="00675A84">
            <w:pPr>
              <w:jc w:val="left"/>
              <w:rPr>
                <w:b/>
                <w:lang w:val="en-GB"/>
              </w:rPr>
            </w:pPr>
            <w:r w:rsidRPr="00565462">
              <w:rPr>
                <w:lang w:val="en-GB"/>
              </w:rPr>
              <w:t>Quotations marked ‘</w:t>
            </w:r>
            <w:r w:rsidR="00107D20" w:rsidRPr="00107D20">
              <w:rPr>
                <w:b/>
                <w:bCs/>
              </w:rPr>
              <w:t>2</w:t>
            </w:r>
            <w:r w:rsidR="00D7722D">
              <w:rPr>
                <w:b/>
                <w:bCs/>
              </w:rPr>
              <w:t>4/02572</w:t>
            </w:r>
            <w:r w:rsidR="00107D20" w:rsidRPr="00107D20">
              <w:rPr>
                <w:b/>
                <w:bCs/>
              </w:rPr>
              <w:t xml:space="preserve"> </w:t>
            </w:r>
            <w:r w:rsidR="00D7722D">
              <w:rPr>
                <w:b/>
                <w:bCs/>
              </w:rPr>
              <w:t>–</w:t>
            </w:r>
            <w:r w:rsidRPr="00565462">
              <w:rPr>
                <w:b/>
                <w:bCs/>
              </w:rPr>
              <w:t xml:space="preserve"> </w:t>
            </w:r>
            <w:r w:rsidR="00D7722D">
              <w:rPr>
                <w:b/>
                <w:bCs/>
              </w:rPr>
              <w:t>“Albury</w:t>
            </w:r>
            <w:r w:rsidR="00DC23FD">
              <w:rPr>
                <w:b/>
                <w:bCs/>
              </w:rPr>
              <w:t>City</w:t>
            </w:r>
            <w:r w:rsidR="00D7722D">
              <w:rPr>
                <w:b/>
                <w:bCs/>
              </w:rPr>
              <w:t xml:space="preserve"> Airport Public Art Commission – Acknowledge </w:t>
            </w:r>
            <w:r w:rsidR="00110305">
              <w:rPr>
                <w:b/>
                <w:bCs/>
              </w:rPr>
              <w:t>of</w:t>
            </w:r>
            <w:r w:rsidR="00D7722D">
              <w:rPr>
                <w:b/>
                <w:bCs/>
              </w:rPr>
              <w:t xml:space="preserve"> Country”</w:t>
            </w:r>
            <w:r w:rsidRPr="00565462">
              <w:rPr>
                <w:b/>
                <w:bCs/>
                <w:lang w:val="en-GB"/>
              </w:rPr>
              <w:t xml:space="preserve">’ </w:t>
            </w:r>
            <w:r w:rsidRPr="00565462">
              <w:rPr>
                <w:lang w:val="en-GB"/>
              </w:rPr>
              <w:t xml:space="preserve">may be submitted to Council electronically to </w:t>
            </w:r>
            <w:r w:rsidRPr="00565462">
              <w:rPr>
                <w:b/>
                <w:lang w:val="en-GB"/>
              </w:rPr>
              <w:t xml:space="preserve">info@alburycity.nsw.gov.au </w:t>
            </w:r>
            <w:r w:rsidR="00666EBF">
              <w:rPr>
                <w:b/>
                <w:lang w:val="en-GB"/>
              </w:rPr>
              <w:t xml:space="preserve">or </w:t>
            </w:r>
          </w:p>
          <w:p w14:paraId="014F45E5" w14:textId="0B5DF64B" w:rsidR="00666EBF" w:rsidRDefault="00666EBF" w:rsidP="00675A84">
            <w:pPr>
              <w:jc w:val="left"/>
              <w:rPr>
                <w:b/>
                <w:lang w:val="en-GB"/>
              </w:rPr>
            </w:pPr>
            <w:r w:rsidRPr="00666EBF">
              <w:rPr>
                <w:bCs/>
                <w:lang w:val="en-GB"/>
              </w:rPr>
              <w:t>Hard Copy</w:t>
            </w:r>
            <w:r w:rsidR="007B21DF">
              <w:rPr>
                <w:bCs/>
                <w:lang w:val="en-GB"/>
              </w:rPr>
              <w:t xml:space="preserve"> Submissions</w:t>
            </w:r>
            <w:r>
              <w:rPr>
                <w:b/>
                <w:lang w:val="en-GB"/>
              </w:rPr>
              <w:t xml:space="preserve"> – Albury City Council - 553 Kiewa Street, Albury. </w:t>
            </w:r>
          </w:p>
          <w:p w14:paraId="53FCED80" w14:textId="33D69FD8" w:rsidR="00666EBF" w:rsidRPr="00666EBF" w:rsidRDefault="00666EBF" w:rsidP="00675A84">
            <w:pPr>
              <w:jc w:val="left"/>
              <w:rPr>
                <w:bCs/>
                <w:lang w:val="en-GB"/>
              </w:rPr>
            </w:pPr>
            <w:r w:rsidRPr="00666EBF">
              <w:rPr>
                <w:bCs/>
                <w:lang w:val="en-GB"/>
              </w:rPr>
              <w:t xml:space="preserve">Please submit to the Box Marked Tenders near building entrance. </w:t>
            </w:r>
          </w:p>
        </w:tc>
      </w:tr>
      <w:tr w:rsidR="00666EBF" w:rsidRPr="00565462" w14:paraId="5CEFBA01" w14:textId="77777777" w:rsidTr="00565462">
        <w:tc>
          <w:tcPr>
            <w:tcW w:w="2269" w:type="dxa"/>
            <w:tcBorders>
              <w:top w:val="single" w:sz="4" w:space="0" w:color="999999"/>
              <w:left w:val="single" w:sz="4" w:space="0" w:color="999999"/>
              <w:bottom w:val="single" w:sz="4" w:space="0" w:color="999999"/>
              <w:right w:val="single" w:sz="4" w:space="0" w:color="999999"/>
            </w:tcBorders>
            <w:shd w:val="clear" w:color="auto" w:fill="E0E0E0"/>
          </w:tcPr>
          <w:p w14:paraId="1ADA821D" w14:textId="77777777" w:rsidR="00666EBF" w:rsidRPr="00565462" w:rsidRDefault="00666EBF" w:rsidP="0032158B">
            <w:pPr>
              <w:spacing w:before="120"/>
              <w:rPr>
                <w:b/>
                <w:bCs/>
              </w:rPr>
            </w:pPr>
          </w:p>
        </w:tc>
        <w:tc>
          <w:tcPr>
            <w:tcW w:w="6806" w:type="dxa"/>
            <w:tcBorders>
              <w:top w:val="single" w:sz="4" w:space="0" w:color="999999"/>
              <w:left w:val="single" w:sz="4" w:space="0" w:color="999999"/>
              <w:bottom w:val="single" w:sz="4" w:space="0" w:color="999999"/>
              <w:right w:val="single" w:sz="4" w:space="0" w:color="999999"/>
            </w:tcBorders>
          </w:tcPr>
          <w:p w14:paraId="4BBE41D1" w14:textId="77777777" w:rsidR="00666EBF" w:rsidRPr="00565462" w:rsidRDefault="00666EBF" w:rsidP="00675A84">
            <w:pPr>
              <w:jc w:val="left"/>
              <w:rPr>
                <w:lang w:val="en-GB"/>
              </w:rPr>
            </w:pPr>
          </w:p>
        </w:tc>
      </w:tr>
    </w:tbl>
    <w:p w14:paraId="36BB156F" w14:textId="77777777" w:rsidR="00565462" w:rsidRDefault="00565462">
      <w:pPr>
        <w:sectPr w:rsidR="00565462" w:rsidSect="0032158B">
          <w:headerReference w:type="default" r:id="rId10"/>
          <w:footerReference w:type="default" r:id="rId11"/>
          <w:pgSz w:w="11907" w:h="16840" w:code="9"/>
          <w:pgMar w:top="1276" w:right="1418" w:bottom="1134" w:left="1418" w:header="567" w:footer="667" w:gutter="0"/>
          <w:cols w:space="720"/>
        </w:sectPr>
      </w:pPr>
    </w:p>
    <w:p w14:paraId="42320EC7" w14:textId="77777777" w:rsidR="00B256AE" w:rsidRDefault="00B256AE" w:rsidP="00B256AE">
      <w:pPr>
        <w:jc w:val="center"/>
        <w:rPr>
          <w:b/>
          <w:sz w:val="22"/>
          <w:szCs w:val="22"/>
        </w:rPr>
      </w:pPr>
      <w:r w:rsidRPr="000A7838">
        <w:rPr>
          <w:b/>
          <w:sz w:val="22"/>
          <w:szCs w:val="22"/>
        </w:rPr>
        <w:lastRenderedPageBreak/>
        <w:t>TABLE OF CONTENTS</w:t>
      </w:r>
    </w:p>
    <w:p w14:paraId="156DBEC3" w14:textId="77777777" w:rsidR="00B256AE" w:rsidRPr="00C1465F" w:rsidRDefault="00B256AE" w:rsidP="00B256AE">
      <w:pPr>
        <w:rPr>
          <w:b/>
        </w:rPr>
      </w:pPr>
    </w:p>
    <w:p w14:paraId="2E3C09D8" w14:textId="77777777" w:rsidR="00B256AE" w:rsidRPr="00C1465F" w:rsidRDefault="00B256AE" w:rsidP="00B256AE">
      <w:pPr>
        <w:pBdr>
          <w:bottom w:val="single" w:sz="4" w:space="1" w:color="auto"/>
        </w:pBdr>
        <w:tabs>
          <w:tab w:val="right" w:pos="9072"/>
        </w:tabs>
        <w:rPr>
          <w:b/>
        </w:rPr>
      </w:pPr>
      <w:r w:rsidRPr="00C1465F">
        <w:rPr>
          <w:b/>
        </w:rPr>
        <w:t>INDEX</w:t>
      </w:r>
      <w:r>
        <w:rPr>
          <w:b/>
        </w:rPr>
        <w:t xml:space="preserve"> No.</w:t>
      </w:r>
      <w:r w:rsidRPr="00C1465F">
        <w:rPr>
          <w:b/>
        </w:rPr>
        <w:tab/>
        <w:t>PAGE</w:t>
      </w:r>
      <w:r>
        <w:rPr>
          <w:b/>
        </w:rPr>
        <w:t xml:space="preserve"> No.</w:t>
      </w:r>
    </w:p>
    <w:p w14:paraId="5052767D" w14:textId="77777777" w:rsidR="00B256AE" w:rsidRDefault="00B256AE" w:rsidP="00B256AE"/>
    <w:p w14:paraId="012BAD39" w14:textId="0B3287FD" w:rsidR="00CB4D85" w:rsidRDefault="00914002" w:rsidP="00184FC8">
      <w:pPr>
        <w:pStyle w:val="TOC1"/>
        <w:rPr>
          <w:rFonts w:asciiTheme="minorHAnsi" w:eastAsiaTheme="minorEastAsia" w:hAnsiTheme="minorHAnsi" w:cstheme="minorBidi"/>
          <w:kern w:val="2"/>
          <w:szCs w:val="22"/>
          <w14:ligatures w14:val="standardContextual"/>
        </w:rPr>
      </w:pPr>
      <w:r>
        <w:fldChar w:fldCharType="begin"/>
      </w:r>
      <w:r w:rsidR="00B256AE">
        <w:instrText xml:space="preserve"> TOC \o "1-3" \u </w:instrText>
      </w:r>
      <w:r>
        <w:fldChar w:fldCharType="separate"/>
      </w:r>
      <w:r w:rsidR="00CB4D85" w:rsidRPr="00F6332E">
        <w:rPr>
          <w:color w:val="000000"/>
        </w:rPr>
        <w:t>1.</w:t>
      </w:r>
      <w:r w:rsidR="00CB4D85">
        <w:rPr>
          <w:rFonts w:asciiTheme="minorHAnsi" w:eastAsiaTheme="minorEastAsia" w:hAnsiTheme="minorHAnsi" w:cstheme="minorBidi"/>
          <w:kern w:val="2"/>
          <w:szCs w:val="22"/>
          <w14:ligatures w14:val="standardContextual"/>
        </w:rPr>
        <w:tab/>
      </w:r>
      <w:r w:rsidR="00CB4D85" w:rsidRPr="00F6332E">
        <w:rPr>
          <w:color w:val="000000"/>
        </w:rPr>
        <w:t>CONTRACT OVERVIEW</w:t>
      </w:r>
      <w:r w:rsidR="00CB4D85">
        <w:tab/>
      </w:r>
      <w:r w:rsidR="00CB4D85">
        <w:fldChar w:fldCharType="begin"/>
      </w:r>
      <w:r w:rsidR="00CB4D85">
        <w:instrText xml:space="preserve"> PAGEREF _Toc145517079 \h </w:instrText>
      </w:r>
      <w:r w:rsidR="00CB4D85">
        <w:fldChar w:fldCharType="separate"/>
      </w:r>
      <w:r w:rsidR="005F11E2">
        <w:t>1</w:t>
      </w:r>
      <w:r w:rsidR="00CB4D85">
        <w:fldChar w:fldCharType="end"/>
      </w:r>
    </w:p>
    <w:p w14:paraId="03A114A4" w14:textId="52D5BC1C" w:rsidR="00CB4D85" w:rsidRDefault="00CB4D85">
      <w:pPr>
        <w:pStyle w:val="TOC2"/>
        <w:rPr>
          <w:rFonts w:asciiTheme="minorHAnsi" w:eastAsiaTheme="minorEastAsia" w:hAnsiTheme="minorHAnsi" w:cstheme="minorBidi"/>
          <w:b w:val="0"/>
          <w:caps w:val="0"/>
          <w:kern w:val="2"/>
          <w:sz w:val="22"/>
          <w:szCs w:val="22"/>
          <w14:ligatures w14:val="standardContextual"/>
        </w:rPr>
      </w:pPr>
      <w:r>
        <w:t>1.1</w:t>
      </w:r>
      <w:r>
        <w:rPr>
          <w:rFonts w:asciiTheme="minorHAnsi" w:eastAsiaTheme="minorEastAsia" w:hAnsiTheme="minorHAnsi" w:cstheme="minorBidi"/>
          <w:b w:val="0"/>
          <w:caps w:val="0"/>
          <w:kern w:val="2"/>
          <w:sz w:val="22"/>
          <w:szCs w:val="22"/>
          <w14:ligatures w14:val="standardContextual"/>
        </w:rPr>
        <w:tab/>
      </w:r>
      <w:r w:rsidRPr="00F6332E">
        <w:rPr>
          <w:caps w:val="0"/>
        </w:rPr>
        <w:t>SCOPE OF SERVICE</w:t>
      </w:r>
      <w:r>
        <w:tab/>
      </w:r>
      <w:r>
        <w:fldChar w:fldCharType="begin"/>
      </w:r>
      <w:r>
        <w:instrText xml:space="preserve"> PAGEREF _Toc145517080 \h </w:instrText>
      </w:r>
      <w:r>
        <w:fldChar w:fldCharType="separate"/>
      </w:r>
      <w:r w:rsidR="005F11E2">
        <w:t>1</w:t>
      </w:r>
      <w:r>
        <w:fldChar w:fldCharType="end"/>
      </w:r>
    </w:p>
    <w:p w14:paraId="55A17C25" w14:textId="104D2C28" w:rsidR="00CB4D85" w:rsidRDefault="00CB4D85">
      <w:pPr>
        <w:pStyle w:val="TOC2"/>
        <w:rPr>
          <w:rFonts w:asciiTheme="minorHAnsi" w:eastAsiaTheme="minorEastAsia" w:hAnsiTheme="minorHAnsi" w:cstheme="minorBidi"/>
          <w:b w:val="0"/>
          <w:caps w:val="0"/>
          <w:kern w:val="2"/>
          <w:sz w:val="22"/>
          <w:szCs w:val="22"/>
          <w14:ligatures w14:val="standardContextual"/>
        </w:rPr>
      </w:pPr>
      <w:r>
        <w:t>1.2</w:t>
      </w:r>
      <w:r>
        <w:rPr>
          <w:rFonts w:asciiTheme="minorHAnsi" w:eastAsiaTheme="minorEastAsia" w:hAnsiTheme="minorHAnsi" w:cstheme="minorBidi"/>
          <w:b w:val="0"/>
          <w:caps w:val="0"/>
          <w:kern w:val="2"/>
          <w:sz w:val="22"/>
          <w:szCs w:val="22"/>
          <w14:ligatures w14:val="standardContextual"/>
        </w:rPr>
        <w:tab/>
      </w:r>
      <w:r w:rsidRPr="00F6332E">
        <w:rPr>
          <w:caps w:val="0"/>
        </w:rPr>
        <w:t>SPECIFICATION OF SERVICES</w:t>
      </w:r>
      <w:r>
        <w:tab/>
      </w:r>
      <w:r>
        <w:fldChar w:fldCharType="begin"/>
      </w:r>
      <w:r>
        <w:instrText xml:space="preserve"> PAGEREF _Toc145517081 \h </w:instrText>
      </w:r>
      <w:r>
        <w:fldChar w:fldCharType="separate"/>
      </w:r>
      <w:r w:rsidR="005F11E2">
        <w:t>3</w:t>
      </w:r>
      <w:r>
        <w:fldChar w:fldCharType="end"/>
      </w:r>
    </w:p>
    <w:p w14:paraId="2F246EFE" w14:textId="5009E366" w:rsidR="00CB4D85" w:rsidRDefault="00CB4D85">
      <w:pPr>
        <w:pStyle w:val="TOC2"/>
        <w:rPr>
          <w:rFonts w:asciiTheme="minorHAnsi" w:eastAsiaTheme="minorEastAsia" w:hAnsiTheme="minorHAnsi" w:cstheme="minorBidi"/>
          <w:b w:val="0"/>
          <w:caps w:val="0"/>
          <w:kern w:val="2"/>
          <w:sz w:val="22"/>
          <w:szCs w:val="22"/>
          <w14:ligatures w14:val="standardContextual"/>
        </w:rPr>
      </w:pPr>
      <w:r>
        <w:t>1.3</w:t>
      </w:r>
      <w:r>
        <w:rPr>
          <w:rFonts w:asciiTheme="minorHAnsi" w:eastAsiaTheme="minorEastAsia" w:hAnsiTheme="minorHAnsi" w:cstheme="minorBidi"/>
          <w:b w:val="0"/>
          <w:caps w:val="0"/>
          <w:kern w:val="2"/>
          <w:sz w:val="22"/>
          <w:szCs w:val="22"/>
          <w14:ligatures w14:val="standardContextual"/>
        </w:rPr>
        <w:tab/>
      </w:r>
      <w:r w:rsidRPr="00F6332E">
        <w:rPr>
          <w:caps w:val="0"/>
        </w:rPr>
        <w:t>QUOTE ATTACHMENTS</w:t>
      </w:r>
      <w:r>
        <w:tab/>
      </w:r>
      <w:r>
        <w:fldChar w:fldCharType="begin"/>
      </w:r>
      <w:r>
        <w:instrText xml:space="preserve"> PAGEREF _Toc145517082 \h </w:instrText>
      </w:r>
      <w:r>
        <w:fldChar w:fldCharType="separate"/>
      </w:r>
      <w:r w:rsidR="005F11E2">
        <w:t>3</w:t>
      </w:r>
      <w:r>
        <w:fldChar w:fldCharType="end"/>
      </w:r>
    </w:p>
    <w:p w14:paraId="23C2CECE" w14:textId="256899DD" w:rsidR="00CB4D85" w:rsidRDefault="00CB4D85">
      <w:pPr>
        <w:pStyle w:val="TOC2"/>
        <w:rPr>
          <w:rFonts w:asciiTheme="minorHAnsi" w:eastAsiaTheme="minorEastAsia" w:hAnsiTheme="minorHAnsi" w:cstheme="minorBidi"/>
          <w:b w:val="0"/>
          <w:caps w:val="0"/>
          <w:kern w:val="2"/>
          <w:sz w:val="22"/>
          <w:szCs w:val="22"/>
          <w14:ligatures w14:val="standardContextual"/>
        </w:rPr>
      </w:pPr>
      <w:r>
        <w:t>1.4</w:t>
      </w:r>
      <w:r>
        <w:rPr>
          <w:rFonts w:asciiTheme="minorHAnsi" w:eastAsiaTheme="minorEastAsia" w:hAnsiTheme="minorHAnsi" w:cstheme="minorBidi"/>
          <w:b w:val="0"/>
          <w:caps w:val="0"/>
          <w:kern w:val="2"/>
          <w:sz w:val="22"/>
          <w:szCs w:val="22"/>
          <w14:ligatures w14:val="standardContextual"/>
        </w:rPr>
        <w:tab/>
      </w:r>
      <w:r>
        <w:t>PRICING INCLUSIONS</w:t>
      </w:r>
      <w:r>
        <w:tab/>
      </w:r>
      <w:r>
        <w:fldChar w:fldCharType="begin"/>
      </w:r>
      <w:r>
        <w:instrText xml:space="preserve"> PAGEREF _Toc145517083 \h </w:instrText>
      </w:r>
      <w:r>
        <w:fldChar w:fldCharType="separate"/>
      </w:r>
      <w:r w:rsidR="005F11E2">
        <w:t>3</w:t>
      </w:r>
      <w:r>
        <w:fldChar w:fldCharType="end"/>
      </w:r>
    </w:p>
    <w:p w14:paraId="03848816" w14:textId="074BD41E" w:rsidR="00CB4D85" w:rsidRDefault="00CB4D85" w:rsidP="00184FC8">
      <w:pPr>
        <w:pStyle w:val="TOC1"/>
        <w:rPr>
          <w:rFonts w:asciiTheme="minorHAnsi" w:eastAsiaTheme="minorEastAsia" w:hAnsiTheme="minorHAnsi" w:cstheme="minorBidi"/>
          <w:kern w:val="2"/>
          <w:szCs w:val="22"/>
          <w14:ligatures w14:val="standardContextual"/>
        </w:rPr>
      </w:pPr>
      <w:r w:rsidRPr="00F6332E">
        <w:t>2.</w:t>
      </w:r>
      <w:r>
        <w:rPr>
          <w:rFonts w:asciiTheme="minorHAnsi" w:eastAsiaTheme="minorEastAsia" w:hAnsiTheme="minorHAnsi" w:cstheme="minorBidi"/>
          <w:kern w:val="2"/>
          <w:szCs w:val="22"/>
          <w14:ligatures w14:val="standardContextual"/>
        </w:rPr>
        <w:tab/>
      </w:r>
      <w:r w:rsidRPr="00F6332E">
        <w:t>ASSESSMENT &amp; ACCEPTANCE OF QUOTATIONS</w:t>
      </w:r>
      <w:r>
        <w:tab/>
      </w:r>
      <w:r>
        <w:fldChar w:fldCharType="begin"/>
      </w:r>
      <w:r>
        <w:instrText xml:space="preserve"> PAGEREF _Toc145517084 \h </w:instrText>
      </w:r>
      <w:r>
        <w:fldChar w:fldCharType="separate"/>
      </w:r>
      <w:r w:rsidR="005F11E2">
        <w:t>4</w:t>
      </w:r>
      <w:r>
        <w:fldChar w:fldCharType="end"/>
      </w:r>
    </w:p>
    <w:p w14:paraId="0E655FE7" w14:textId="61C23C4D" w:rsidR="00CB4D85" w:rsidRDefault="00CB4D85">
      <w:pPr>
        <w:pStyle w:val="TOC2"/>
        <w:rPr>
          <w:rFonts w:asciiTheme="minorHAnsi" w:eastAsiaTheme="minorEastAsia" w:hAnsiTheme="minorHAnsi" w:cstheme="minorBidi"/>
          <w:b w:val="0"/>
          <w:caps w:val="0"/>
          <w:kern w:val="2"/>
          <w:sz w:val="22"/>
          <w:szCs w:val="22"/>
          <w14:ligatures w14:val="standardContextual"/>
        </w:rPr>
      </w:pPr>
      <w:r>
        <w:t>2.1</w:t>
      </w:r>
      <w:r>
        <w:rPr>
          <w:rFonts w:asciiTheme="minorHAnsi" w:eastAsiaTheme="minorEastAsia" w:hAnsiTheme="minorHAnsi" w:cstheme="minorBidi"/>
          <w:b w:val="0"/>
          <w:caps w:val="0"/>
          <w:kern w:val="2"/>
          <w:sz w:val="22"/>
          <w:szCs w:val="22"/>
          <w14:ligatures w14:val="standardContextual"/>
        </w:rPr>
        <w:tab/>
      </w:r>
      <w:r w:rsidRPr="00F6332E">
        <w:rPr>
          <w:caps w:val="0"/>
        </w:rPr>
        <w:t>ASSESSMENT OVERVIEW</w:t>
      </w:r>
      <w:r>
        <w:tab/>
      </w:r>
      <w:r>
        <w:fldChar w:fldCharType="begin"/>
      </w:r>
      <w:r>
        <w:instrText xml:space="preserve"> PAGEREF _Toc145517085 \h </w:instrText>
      </w:r>
      <w:r>
        <w:fldChar w:fldCharType="separate"/>
      </w:r>
      <w:r w:rsidR="005F11E2">
        <w:t>4</w:t>
      </w:r>
      <w:r>
        <w:fldChar w:fldCharType="end"/>
      </w:r>
    </w:p>
    <w:p w14:paraId="621CE553" w14:textId="0078455C" w:rsidR="00CB4D85" w:rsidRDefault="00CB4D85">
      <w:pPr>
        <w:pStyle w:val="TOC2"/>
        <w:rPr>
          <w:rFonts w:asciiTheme="minorHAnsi" w:eastAsiaTheme="minorEastAsia" w:hAnsiTheme="minorHAnsi" w:cstheme="minorBidi"/>
          <w:b w:val="0"/>
          <w:caps w:val="0"/>
          <w:kern w:val="2"/>
          <w:sz w:val="22"/>
          <w:szCs w:val="22"/>
          <w14:ligatures w14:val="standardContextual"/>
        </w:rPr>
      </w:pPr>
      <w:r>
        <w:t>2.2</w:t>
      </w:r>
      <w:r>
        <w:rPr>
          <w:rFonts w:asciiTheme="minorHAnsi" w:eastAsiaTheme="minorEastAsia" w:hAnsiTheme="minorHAnsi" w:cstheme="minorBidi"/>
          <w:b w:val="0"/>
          <w:caps w:val="0"/>
          <w:kern w:val="2"/>
          <w:sz w:val="22"/>
          <w:szCs w:val="22"/>
          <w14:ligatures w14:val="standardContextual"/>
        </w:rPr>
        <w:tab/>
      </w:r>
      <w:r w:rsidRPr="00F6332E">
        <w:rPr>
          <w:caps w:val="0"/>
        </w:rPr>
        <w:t>QUOTE ACCEPTANCE</w:t>
      </w:r>
      <w:r>
        <w:tab/>
      </w:r>
      <w:r>
        <w:fldChar w:fldCharType="begin"/>
      </w:r>
      <w:r>
        <w:instrText xml:space="preserve"> PAGEREF _Toc145517086 \h </w:instrText>
      </w:r>
      <w:r>
        <w:fldChar w:fldCharType="separate"/>
      </w:r>
      <w:r w:rsidR="005F11E2">
        <w:t>5</w:t>
      </w:r>
      <w:r>
        <w:fldChar w:fldCharType="end"/>
      </w:r>
    </w:p>
    <w:p w14:paraId="09969B24" w14:textId="04569C19" w:rsidR="00CB4D85" w:rsidRDefault="00CB4D85" w:rsidP="00184FC8">
      <w:pPr>
        <w:pStyle w:val="TOC1"/>
        <w:rPr>
          <w:rFonts w:asciiTheme="minorHAnsi" w:eastAsiaTheme="minorEastAsia" w:hAnsiTheme="minorHAnsi" w:cstheme="minorBidi"/>
          <w:kern w:val="2"/>
          <w:szCs w:val="22"/>
          <w14:ligatures w14:val="standardContextual"/>
        </w:rPr>
      </w:pPr>
      <w:r w:rsidRPr="00F6332E">
        <w:rPr>
          <w:color w:val="000000"/>
        </w:rPr>
        <w:t>3.</w:t>
      </w:r>
      <w:r>
        <w:rPr>
          <w:rFonts w:asciiTheme="minorHAnsi" w:eastAsiaTheme="minorEastAsia" w:hAnsiTheme="minorHAnsi" w:cstheme="minorBidi"/>
          <w:kern w:val="2"/>
          <w:szCs w:val="22"/>
          <w14:ligatures w14:val="standardContextual"/>
        </w:rPr>
        <w:tab/>
      </w:r>
      <w:r w:rsidRPr="00F6332E">
        <w:rPr>
          <w:color w:val="000000"/>
        </w:rPr>
        <w:t>CONTRACT</w:t>
      </w:r>
      <w:r>
        <w:tab/>
      </w:r>
      <w:r>
        <w:fldChar w:fldCharType="begin"/>
      </w:r>
      <w:r>
        <w:instrText xml:space="preserve"> PAGEREF _Toc145517087 \h </w:instrText>
      </w:r>
      <w:r>
        <w:fldChar w:fldCharType="separate"/>
      </w:r>
      <w:r w:rsidR="005F11E2">
        <w:t>6</w:t>
      </w:r>
      <w:r>
        <w:fldChar w:fldCharType="end"/>
      </w:r>
    </w:p>
    <w:p w14:paraId="71CA5C76" w14:textId="1CE544B1" w:rsidR="00CB4D85" w:rsidRDefault="00CB4D85">
      <w:pPr>
        <w:pStyle w:val="TOC2"/>
        <w:rPr>
          <w:rFonts w:asciiTheme="minorHAnsi" w:eastAsiaTheme="minorEastAsia" w:hAnsiTheme="minorHAnsi" w:cstheme="minorBidi"/>
          <w:b w:val="0"/>
          <w:caps w:val="0"/>
          <w:kern w:val="2"/>
          <w:sz w:val="22"/>
          <w:szCs w:val="22"/>
          <w14:ligatures w14:val="standardContextual"/>
        </w:rPr>
      </w:pPr>
      <w:r>
        <w:t>3.1</w:t>
      </w:r>
      <w:r>
        <w:rPr>
          <w:rFonts w:asciiTheme="minorHAnsi" w:eastAsiaTheme="minorEastAsia" w:hAnsiTheme="minorHAnsi" w:cstheme="minorBidi"/>
          <w:b w:val="0"/>
          <w:caps w:val="0"/>
          <w:kern w:val="2"/>
          <w:sz w:val="22"/>
          <w:szCs w:val="22"/>
          <w14:ligatures w14:val="standardContextual"/>
        </w:rPr>
        <w:tab/>
      </w:r>
      <w:r w:rsidRPr="00F6332E">
        <w:rPr>
          <w:caps w:val="0"/>
        </w:rPr>
        <w:t>CONDITIONS OF CONTRACT</w:t>
      </w:r>
      <w:r>
        <w:tab/>
      </w:r>
      <w:r>
        <w:fldChar w:fldCharType="begin"/>
      </w:r>
      <w:r>
        <w:instrText xml:space="preserve"> PAGEREF _Toc145517088 \h </w:instrText>
      </w:r>
      <w:r>
        <w:fldChar w:fldCharType="separate"/>
      </w:r>
      <w:r w:rsidR="005F11E2">
        <w:t>6</w:t>
      </w:r>
      <w:r>
        <w:fldChar w:fldCharType="end"/>
      </w:r>
    </w:p>
    <w:p w14:paraId="7B4A1765" w14:textId="7A1B0CC5" w:rsidR="00CB4D85" w:rsidRDefault="00CB4D85">
      <w:pPr>
        <w:pStyle w:val="TOC2"/>
        <w:rPr>
          <w:rFonts w:asciiTheme="minorHAnsi" w:eastAsiaTheme="minorEastAsia" w:hAnsiTheme="minorHAnsi" w:cstheme="minorBidi"/>
          <w:b w:val="0"/>
          <w:caps w:val="0"/>
          <w:kern w:val="2"/>
          <w:sz w:val="22"/>
          <w:szCs w:val="22"/>
          <w14:ligatures w14:val="standardContextual"/>
        </w:rPr>
      </w:pPr>
      <w:r>
        <w:t>3.2</w:t>
      </w:r>
      <w:r>
        <w:rPr>
          <w:rFonts w:asciiTheme="minorHAnsi" w:eastAsiaTheme="minorEastAsia" w:hAnsiTheme="minorHAnsi" w:cstheme="minorBidi"/>
          <w:b w:val="0"/>
          <w:caps w:val="0"/>
          <w:kern w:val="2"/>
          <w:sz w:val="22"/>
          <w:szCs w:val="22"/>
          <w14:ligatures w14:val="standardContextual"/>
        </w:rPr>
        <w:tab/>
      </w:r>
      <w:r w:rsidRPr="00F6332E">
        <w:rPr>
          <w:caps w:val="0"/>
        </w:rPr>
        <w:t>WORK HEALTH AND SAFETY</w:t>
      </w:r>
      <w:r>
        <w:tab/>
      </w:r>
      <w:r>
        <w:fldChar w:fldCharType="begin"/>
      </w:r>
      <w:r>
        <w:instrText xml:space="preserve"> PAGEREF _Toc145517089 \h </w:instrText>
      </w:r>
      <w:r>
        <w:fldChar w:fldCharType="separate"/>
      </w:r>
      <w:r w:rsidR="005F11E2">
        <w:t>6</w:t>
      </w:r>
      <w:r>
        <w:fldChar w:fldCharType="end"/>
      </w:r>
    </w:p>
    <w:p w14:paraId="647079B2" w14:textId="1094D0E8"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3.3</w:t>
      </w:r>
      <w:r>
        <w:rPr>
          <w:rFonts w:asciiTheme="minorHAnsi" w:eastAsiaTheme="minorEastAsia" w:hAnsiTheme="minorHAnsi" w:cstheme="minorBidi"/>
          <w:b w:val="0"/>
          <w:caps w:val="0"/>
          <w:kern w:val="2"/>
          <w:sz w:val="22"/>
          <w:szCs w:val="22"/>
          <w14:ligatures w14:val="standardContextual"/>
        </w:rPr>
        <w:tab/>
      </w:r>
      <w:r w:rsidRPr="00F6332E">
        <w:rPr>
          <w:caps w:val="0"/>
        </w:rPr>
        <w:t>INSURANCE</w:t>
      </w:r>
      <w:r>
        <w:tab/>
      </w:r>
      <w:r>
        <w:fldChar w:fldCharType="begin"/>
      </w:r>
      <w:r>
        <w:instrText xml:space="preserve"> PAGEREF _Toc145517090 \h </w:instrText>
      </w:r>
      <w:r>
        <w:fldChar w:fldCharType="separate"/>
      </w:r>
      <w:r w:rsidR="005F11E2">
        <w:t>6</w:t>
      </w:r>
      <w:r>
        <w:fldChar w:fldCharType="end"/>
      </w:r>
    </w:p>
    <w:p w14:paraId="49F9932E" w14:textId="1B061D4E"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3.4</w:t>
      </w:r>
      <w:r>
        <w:rPr>
          <w:rFonts w:asciiTheme="minorHAnsi" w:eastAsiaTheme="minorEastAsia" w:hAnsiTheme="minorHAnsi" w:cstheme="minorBidi"/>
          <w:b w:val="0"/>
          <w:caps w:val="0"/>
          <w:kern w:val="2"/>
          <w:sz w:val="22"/>
          <w:szCs w:val="22"/>
          <w14:ligatures w14:val="standardContextual"/>
        </w:rPr>
        <w:tab/>
      </w:r>
      <w:r w:rsidRPr="00F6332E">
        <w:rPr>
          <w:caps w:val="0"/>
        </w:rPr>
        <w:t>PAYMENTS</w:t>
      </w:r>
      <w:r>
        <w:tab/>
      </w:r>
      <w:r>
        <w:fldChar w:fldCharType="begin"/>
      </w:r>
      <w:r>
        <w:instrText xml:space="preserve"> PAGEREF _Toc145517091 \h </w:instrText>
      </w:r>
      <w:r>
        <w:fldChar w:fldCharType="separate"/>
      </w:r>
      <w:r w:rsidR="005F11E2">
        <w:t>6</w:t>
      </w:r>
      <w:r>
        <w:fldChar w:fldCharType="end"/>
      </w:r>
    </w:p>
    <w:p w14:paraId="06902CAC" w14:textId="70E12E5E"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3.5</w:t>
      </w:r>
      <w:r>
        <w:rPr>
          <w:rFonts w:asciiTheme="minorHAnsi" w:eastAsiaTheme="minorEastAsia" w:hAnsiTheme="minorHAnsi" w:cstheme="minorBidi"/>
          <w:b w:val="0"/>
          <w:caps w:val="0"/>
          <w:kern w:val="2"/>
          <w:sz w:val="22"/>
          <w:szCs w:val="22"/>
          <w14:ligatures w14:val="standardContextual"/>
        </w:rPr>
        <w:tab/>
      </w:r>
      <w:r w:rsidRPr="00F6332E">
        <w:rPr>
          <w:caps w:val="0"/>
        </w:rPr>
        <w:t>INTERPRETATION ON SPECIFICATION OF REQUIREMENTS</w:t>
      </w:r>
      <w:r>
        <w:tab/>
      </w:r>
      <w:r>
        <w:fldChar w:fldCharType="begin"/>
      </w:r>
      <w:r>
        <w:instrText xml:space="preserve"> PAGEREF _Toc145517092 \h </w:instrText>
      </w:r>
      <w:r>
        <w:fldChar w:fldCharType="separate"/>
      </w:r>
      <w:r w:rsidR="005F11E2">
        <w:t>7</w:t>
      </w:r>
      <w:r>
        <w:fldChar w:fldCharType="end"/>
      </w:r>
    </w:p>
    <w:p w14:paraId="640E779B" w14:textId="2AC4ACC6"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3.6</w:t>
      </w:r>
      <w:r>
        <w:rPr>
          <w:rFonts w:asciiTheme="minorHAnsi" w:eastAsiaTheme="minorEastAsia" w:hAnsiTheme="minorHAnsi" w:cstheme="minorBidi"/>
          <w:b w:val="0"/>
          <w:caps w:val="0"/>
          <w:kern w:val="2"/>
          <w:sz w:val="22"/>
          <w:szCs w:val="22"/>
          <w14:ligatures w14:val="standardContextual"/>
        </w:rPr>
        <w:tab/>
      </w:r>
      <w:r w:rsidRPr="00F6332E">
        <w:rPr>
          <w:caps w:val="0"/>
        </w:rPr>
        <w:t>INFORMATION SUPPLIED BY COUNCIL</w:t>
      </w:r>
      <w:r>
        <w:tab/>
      </w:r>
      <w:r>
        <w:fldChar w:fldCharType="begin"/>
      </w:r>
      <w:r>
        <w:instrText xml:space="preserve"> PAGEREF _Toc145517093 \h </w:instrText>
      </w:r>
      <w:r>
        <w:fldChar w:fldCharType="separate"/>
      </w:r>
      <w:r w:rsidR="005F11E2">
        <w:t>7</w:t>
      </w:r>
      <w:r>
        <w:fldChar w:fldCharType="end"/>
      </w:r>
    </w:p>
    <w:p w14:paraId="1A0F6D32" w14:textId="5F9A4F99"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3.7</w:t>
      </w:r>
      <w:r>
        <w:rPr>
          <w:rFonts w:asciiTheme="minorHAnsi" w:eastAsiaTheme="minorEastAsia" w:hAnsiTheme="minorHAnsi" w:cstheme="minorBidi"/>
          <w:b w:val="0"/>
          <w:caps w:val="0"/>
          <w:kern w:val="2"/>
          <w:sz w:val="22"/>
          <w:szCs w:val="22"/>
          <w14:ligatures w14:val="standardContextual"/>
        </w:rPr>
        <w:tab/>
      </w:r>
      <w:r w:rsidRPr="00F6332E">
        <w:rPr>
          <w:caps w:val="0"/>
        </w:rPr>
        <w:t>INFORMATION SUPPLIED BY VENDOR</w:t>
      </w:r>
      <w:r>
        <w:tab/>
      </w:r>
      <w:r>
        <w:fldChar w:fldCharType="begin"/>
      </w:r>
      <w:r>
        <w:instrText xml:space="preserve"> PAGEREF _Toc145517094 \h </w:instrText>
      </w:r>
      <w:r>
        <w:fldChar w:fldCharType="separate"/>
      </w:r>
      <w:r w:rsidR="005F11E2">
        <w:t>7</w:t>
      </w:r>
      <w:r>
        <w:fldChar w:fldCharType="end"/>
      </w:r>
    </w:p>
    <w:p w14:paraId="5CDCE29E" w14:textId="35D35F61"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3.8</w:t>
      </w:r>
      <w:r>
        <w:rPr>
          <w:rFonts w:asciiTheme="minorHAnsi" w:eastAsiaTheme="minorEastAsia" w:hAnsiTheme="minorHAnsi" w:cstheme="minorBidi"/>
          <w:b w:val="0"/>
          <w:caps w:val="0"/>
          <w:kern w:val="2"/>
          <w:sz w:val="22"/>
          <w:szCs w:val="22"/>
          <w14:ligatures w14:val="standardContextual"/>
        </w:rPr>
        <w:tab/>
      </w:r>
      <w:r w:rsidRPr="00F6332E">
        <w:rPr>
          <w:caps w:val="0"/>
        </w:rPr>
        <w:t>RESPONSIBILITIES OF THE CONTRACTOR</w:t>
      </w:r>
      <w:r>
        <w:tab/>
      </w:r>
      <w:r>
        <w:fldChar w:fldCharType="begin"/>
      </w:r>
      <w:r>
        <w:instrText xml:space="preserve"> PAGEREF _Toc145517095 \h </w:instrText>
      </w:r>
      <w:r>
        <w:fldChar w:fldCharType="separate"/>
      </w:r>
      <w:r w:rsidR="005F11E2">
        <w:t>7</w:t>
      </w:r>
      <w:r>
        <w:fldChar w:fldCharType="end"/>
      </w:r>
    </w:p>
    <w:p w14:paraId="20EE9DDE" w14:textId="34774E54"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3.9</w:t>
      </w:r>
      <w:r>
        <w:rPr>
          <w:rFonts w:asciiTheme="minorHAnsi" w:eastAsiaTheme="minorEastAsia" w:hAnsiTheme="minorHAnsi" w:cstheme="minorBidi"/>
          <w:b w:val="0"/>
          <w:caps w:val="0"/>
          <w:kern w:val="2"/>
          <w:sz w:val="22"/>
          <w:szCs w:val="22"/>
          <w14:ligatures w14:val="standardContextual"/>
        </w:rPr>
        <w:tab/>
      </w:r>
      <w:r w:rsidRPr="00F6332E">
        <w:rPr>
          <w:caps w:val="0"/>
        </w:rPr>
        <w:t>EMPLOYEES AND CONTRACTORS AGENTS</w:t>
      </w:r>
      <w:r>
        <w:tab/>
      </w:r>
      <w:r>
        <w:fldChar w:fldCharType="begin"/>
      </w:r>
      <w:r>
        <w:instrText xml:space="preserve"> PAGEREF _Toc145517096 \h </w:instrText>
      </w:r>
      <w:r>
        <w:fldChar w:fldCharType="separate"/>
      </w:r>
      <w:r w:rsidR="005F11E2">
        <w:t>8</w:t>
      </w:r>
      <w:r>
        <w:fldChar w:fldCharType="end"/>
      </w:r>
    </w:p>
    <w:p w14:paraId="7D2B18A6" w14:textId="30EA11DD"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3.10</w:t>
      </w:r>
      <w:r>
        <w:rPr>
          <w:rFonts w:asciiTheme="minorHAnsi" w:eastAsiaTheme="minorEastAsia" w:hAnsiTheme="minorHAnsi" w:cstheme="minorBidi"/>
          <w:b w:val="0"/>
          <w:caps w:val="0"/>
          <w:kern w:val="2"/>
          <w:sz w:val="22"/>
          <w:szCs w:val="22"/>
          <w14:ligatures w14:val="standardContextual"/>
        </w:rPr>
        <w:tab/>
      </w:r>
      <w:r w:rsidRPr="00F6332E">
        <w:rPr>
          <w:caps w:val="0"/>
        </w:rPr>
        <w:t>COUNCIL POLICIES</w:t>
      </w:r>
      <w:r>
        <w:tab/>
      </w:r>
      <w:r>
        <w:fldChar w:fldCharType="begin"/>
      </w:r>
      <w:r>
        <w:instrText xml:space="preserve"> PAGEREF _Toc145517097 \h </w:instrText>
      </w:r>
      <w:r>
        <w:fldChar w:fldCharType="separate"/>
      </w:r>
      <w:r w:rsidR="005F11E2">
        <w:t>8</w:t>
      </w:r>
      <w:r>
        <w:fldChar w:fldCharType="end"/>
      </w:r>
    </w:p>
    <w:p w14:paraId="795D91AF" w14:textId="305C8BA8"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3.11</w:t>
      </w:r>
      <w:r>
        <w:rPr>
          <w:rFonts w:asciiTheme="minorHAnsi" w:eastAsiaTheme="minorEastAsia" w:hAnsiTheme="minorHAnsi" w:cstheme="minorBidi"/>
          <w:b w:val="0"/>
          <w:caps w:val="0"/>
          <w:kern w:val="2"/>
          <w:sz w:val="22"/>
          <w:szCs w:val="22"/>
          <w14:ligatures w14:val="standardContextual"/>
        </w:rPr>
        <w:tab/>
      </w:r>
      <w:r w:rsidRPr="00F6332E">
        <w:rPr>
          <w:caps w:val="0"/>
        </w:rPr>
        <w:t>CONFIDENTIALITY OF DATA AND CONFLICT OF INTEREST</w:t>
      </w:r>
      <w:r>
        <w:tab/>
      </w:r>
      <w:r>
        <w:fldChar w:fldCharType="begin"/>
      </w:r>
      <w:r>
        <w:instrText xml:space="preserve"> PAGEREF _Toc145517098 \h </w:instrText>
      </w:r>
      <w:r>
        <w:fldChar w:fldCharType="separate"/>
      </w:r>
      <w:r w:rsidR="005F11E2">
        <w:t>8</w:t>
      </w:r>
      <w:r>
        <w:fldChar w:fldCharType="end"/>
      </w:r>
    </w:p>
    <w:p w14:paraId="15AAF0AC" w14:textId="198FD733"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3.12</w:t>
      </w:r>
      <w:r>
        <w:rPr>
          <w:rFonts w:asciiTheme="minorHAnsi" w:eastAsiaTheme="minorEastAsia" w:hAnsiTheme="minorHAnsi" w:cstheme="minorBidi"/>
          <w:b w:val="0"/>
          <w:caps w:val="0"/>
          <w:kern w:val="2"/>
          <w:sz w:val="22"/>
          <w:szCs w:val="22"/>
          <w14:ligatures w14:val="standardContextual"/>
        </w:rPr>
        <w:tab/>
      </w:r>
      <w:r w:rsidRPr="00F6332E">
        <w:rPr>
          <w:caps w:val="0"/>
        </w:rPr>
        <w:t>INTELLECTUAL PROPERTY</w:t>
      </w:r>
      <w:r>
        <w:tab/>
      </w:r>
      <w:r>
        <w:fldChar w:fldCharType="begin"/>
      </w:r>
      <w:r>
        <w:instrText xml:space="preserve"> PAGEREF _Toc145517099 \h </w:instrText>
      </w:r>
      <w:r>
        <w:fldChar w:fldCharType="separate"/>
      </w:r>
      <w:r w:rsidR="005F11E2">
        <w:t>9</w:t>
      </w:r>
      <w:r>
        <w:fldChar w:fldCharType="end"/>
      </w:r>
    </w:p>
    <w:p w14:paraId="59DFA0F8" w14:textId="25E07FDF"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3.13</w:t>
      </w:r>
      <w:r>
        <w:rPr>
          <w:rFonts w:asciiTheme="minorHAnsi" w:eastAsiaTheme="minorEastAsia" w:hAnsiTheme="minorHAnsi" w:cstheme="minorBidi"/>
          <w:b w:val="0"/>
          <w:caps w:val="0"/>
          <w:kern w:val="2"/>
          <w:sz w:val="22"/>
          <w:szCs w:val="22"/>
          <w14:ligatures w14:val="standardContextual"/>
        </w:rPr>
        <w:tab/>
      </w:r>
      <w:r w:rsidRPr="00F6332E">
        <w:rPr>
          <w:caps w:val="0"/>
        </w:rPr>
        <w:t>DISCLOSURE OF CONTRACT INFORMATION</w:t>
      </w:r>
      <w:r>
        <w:tab/>
      </w:r>
      <w:r>
        <w:fldChar w:fldCharType="begin"/>
      </w:r>
      <w:r>
        <w:instrText xml:space="preserve"> PAGEREF _Toc145517100 \h </w:instrText>
      </w:r>
      <w:r>
        <w:fldChar w:fldCharType="separate"/>
      </w:r>
      <w:r w:rsidR="005F11E2">
        <w:t>9</w:t>
      </w:r>
      <w:r>
        <w:fldChar w:fldCharType="end"/>
      </w:r>
    </w:p>
    <w:p w14:paraId="732F238E" w14:textId="0FEDC37D"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3.14</w:t>
      </w:r>
      <w:r>
        <w:rPr>
          <w:rFonts w:asciiTheme="minorHAnsi" w:eastAsiaTheme="minorEastAsia" w:hAnsiTheme="minorHAnsi" w:cstheme="minorBidi"/>
          <w:b w:val="0"/>
          <w:caps w:val="0"/>
          <w:kern w:val="2"/>
          <w:sz w:val="22"/>
          <w:szCs w:val="22"/>
          <w14:ligatures w14:val="standardContextual"/>
        </w:rPr>
        <w:tab/>
      </w:r>
      <w:r w:rsidRPr="00F6332E">
        <w:rPr>
          <w:caps w:val="0"/>
        </w:rPr>
        <w:t>COMMUNITY RELATIONS</w:t>
      </w:r>
      <w:r>
        <w:tab/>
      </w:r>
      <w:r>
        <w:fldChar w:fldCharType="begin"/>
      </w:r>
      <w:r>
        <w:instrText xml:space="preserve"> PAGEREF _Toc145517101 \h </w:instrText>
      </w:r>
      <w:r>
        <w:fldChar w:fldCharType="separate"/>
      </w:r>
      <w:r w:rsidR="005F11E2">
        <w:t>9</w:t>
      </w:r>
      <w:r>
        <w:fldChar w:fldCharType="end"/>
      </w:r>
    </w:p>
    <w:p w14:paraId="7273FA24" w14:textId="6B4EF74C"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3.15</w:t>
      </w:r>
      <w:r>
        <w:rPr>
          <w:rFonts w:asciiTheme="minorHAnsi" w:eastAsiaTheme="minorEastAsia" w:hAnsiTheme="minorHAnsi" w:cstheme="minorBidi"/>
          <w:b w:val="0"/>
          <w:caps w:val="0"/>
          <w:kern w:val="2"/>
          <w:sz w:val="22"/>
          <w:szCs w:val="22"/>
          <w14:ligatures w14:val="standardContextual"/>
        </w:rPr>
        <w:tab/>
      </w:r>
      <w:r w:rsidRPr="00F6332E">
        <w:rPr>
          <w:caps w:val="0"/>
        </w:rPr>
        <w:t>PUBLICITY</w:t>
      </w:r>
      <w:r>
        <w:tab/>
      </w:r>
      <w:r w:rsidR="00494610">
        <w:t>10</w:t>
      </w:r>
    </w:p>
    <w:p w14:paraId="66502525" w14:textId="2A812562"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3.16</w:t>
      </w:r>
      <w:r>
        <w:rPr>
          <w:rFonts w:asciiTheme="minorHAnsi" w:eastAsiaTheme="minorEastAsia" w:hAnsiTheme="minorHAnsi" w:cstheme="minorBidi"/>
          <w:b w:val="0"/>
          <w:caps w:val="0"/>
          <w:kern w:val="2"/>
          <w:sz w:val="22"/>
          <w:szCs w:val="22"/>
          <w14:ligatures w14:val="standardContextual"/>
        </w:rPr>
        <w:tab/>
      </w:r>
      <w:r w:rsidRPr="00F6332E">
        <w:rPr>
          <w:caps w:val="0"/>
        </w:rPr>
        <w:t>CANVASSING OF COUNCILLORS AND COUNCIL OFFICERS</w:t>
      </w:r>
      <w:r>
        <w:tab/>
      </w:r>
      <w:r>
        <w:fldChar w:fldCharType="begin"/>
      </w:r>
      <w:r>
        <w:instrText xml:space="preserve"> PAGEREF _Toc145517103 \h </w:instrText>
      </w:r>
      <w:r>
        <w:fldChar w:fldCharType="separate"/>
      </w:r>
      <w:r w:rsidR="005F11E2">
        <w:t>10</w:t>
      </w:r>
      <w:r>
        <w:fldChar w:fldCharType="end"/>
      </w:r>
    </w:p>
    <w:p w14:paraId="2BADF634" w14:textId="5CE3B5F4"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3.17</w:t>
      </w:r>
      <w:r>
        <w:rPr>
          <w:rFonts w:asciiTheme="minorHAnsi" w:eastAsiaTheme="minorEastAsia" w:hAnsiTheme="minorHAnsi" w:cstheme="minorBidi"/>
          <w:b w:val="0"/>
          <w:caps w:val="0"/>
          <w:kern w:val="2"/>
          <w:sz w:val="22"/>
          <w:szCs w:val="22"/>
          <w14:ligatures w14:val="standardContextual"/>
        </w:rPr>
        <w:tab/>
      </w:r>
      <w:r w:rsidRPr="00F6332E">
        <w:rPr>
          <w:caps w:val="0"/>
        </w:rPr>
        <w:t>UNETHICAL OR INAPPROPRIATE CONDUCT</w:t>
      </w:r>
      <w:r>
        <w:tab/>
      </w:r>
      <w:r>
        <w:fldChar w:fldCharType="begin"/>
      </w:r>
      <w:r>
        <w:instrText xml:space="preserve"> PAGEREF _Toc145517104 \h </w:instrText>
      </w:r>
      <w:r>
        <w:fldChar w:fldCharType="separate"/>
      </w:r>
      <w:r w:rsidR="005F11E2">
        <w:t>10</w:t>
      </w:r>
      <w:r>
        <w:fldChar w:fldCharType="end"/>
      </w:r>
    </w:p>
    <w:p w14:paraId="4BCAE2BC" w14:textId="6C1892BC"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3.18</w:t>
      </w:r>
      <w:r>
        <w:rPr>
          <w:rFonts w:asciiTheme="minorHAnsi" w:eastAsiaTheme="minorEastAsia" w:hAnsiTheme="minorHAnsi" w:cstheme="minorBidi"/>
          <w:b w:val="0"/>
          <w:caps w:val="0"/>
          <w:kern w:val="2"/>
          <w:sz w:val="22"/>
          <w:szCs w:val="22"/>
          <w14:ligatures w14:val="standardContextual"/>
        </w:rPr>
        <w:tab/>
      </w:r>
      <w:r w:rsidRPr="00F6332E">
        <w:rPr>
          <w:caps w:val="0"/>
        </w:rPr>
        <w:t>PRIVACY ACT</w:t>
      </w:r>
      <w:r>
        <w:tab/>
      </w:r>
      <w:r>
        <w:fldChar w:fldCharType="begin"/>
      </w:r>
      <w:r>
        <w:instrText xml:space="preserve"> PAGEREF _Toc145517105 \h </w:instrText>
      </w:r>
      <w:r>
        <w:fldChar w:fldCharType="separate"/>
      </w:r>
      <w:r w:rsidR="005F11E2">
        <w:t>10</w:t>
      </w:r>
      <w:r>
        <w:fldChar w:fldCharType="end"/>
      </w:r>
    </w:p>
    <w:p w14:paraId="416928D4" w14:textId="0647431C"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3.19</w:t>
      </w:r>
      <w:r>
        <w:rPr>
          <w:rFonts w:asciiTheme="minorHAnsi" w:eastAsiaTheme="minorEastAsia" w:hAnsiTheme="minorHAnsi" w:cstheme="minorBidi"/>
          <w:b w:val="0"/>
          <w:caps w:val="0"/>
          <w:kern w:val="2"/>
          <w:sz w:val="22"/>
          <w:szCs w:val="22"/>
          <w14:ligatures w14:val="standardContextual"/>
        </w:rPr>
        <w:tab/>
      </w:r>
      <w:r w:rsidRPr="00F6332E">
        <w:rPr>
          <w:caps w:val="0"/>
        </w:rPr>
        <w:t>EMPLOYEES AND CONTRACTORS AGENTS</w:t>
      </w:r>
      <w:r>
        <w:tab/>
      </w:r>
      <w:r>
        <w:fldChar w:fldCharType="begin"/>
      </w:r>
      <w:r>
        <w:instrText xml:space="preserve"> PAGEREF _Toc145517106 \h </w:instrText>
      </w:r>
      <w:r>
        <w:fldChar w:fldCharType="separate"/>
      </w:r>
      <w:r w:rsidR="005F11E2">
        <w:t>11</w:t>
      </w:r>
      <w:r>
        <w:fldChar w:fldCharType="end"/>
      </w:r>
    </w:p>
    <w:p w14:paraId="7A502162" w14:textId="7B918860" w:rsidR="00CB4D85" w:rsidRDefault="00CB4D85" w:rsidP="00184FC8">
      <w:pPr>
        <w:pStyle w:val="TOC1"/>
        <w:rPr>
          <w:rFonts w:asciiTheme="minorHAnsi" w:eastAsiaTheme="minorEastAsia" w:hAnsiTheme="minorHAnsi" w:cstheme="minorBidi"/>
          <w:kern w:val="2"/>
          <w:szCs w:val="22"/>
          <w14:ligatures w14:val="standardContextual"/>
        </w:rPr>
      </w:pPr>
      <w:r w:rsidRPr="00F6332E">
        <w:rPr>
          <w:color w:val="000000"/>
        </w:rPr>
        <w:t>4.</w:t>
      </w:r>
      <w:r w:rsidR="00013EBD">
        <w:rPr>
          <w:rFonts w:asciiTheme="minorHAnsi" w:eastAsiaTheme="minorEastAsia" w:hAnsiTheme="minorHAnsi" w:cstheme="minorBidi"/>
          <w:kern w:val="2"/>
          <w:szCs w:val="22"/>
          <w14:ligatures w14:val="standardContextual"/>
        </w:rPr>
        <w:tab/>
      </w:r>
      <w:r w:rsidRPr="00F6332E">
        <w:rPr>
          <w:color w:val="000000"/>
        </w:rPr>
        <w:t>QUOTE SCHEDULES</w:t>
      </w:r>
      <w:r>
        <w:tab/>
      </w:r>
      <w:r>
        <w:fldChar w:fldCharType="begin"/>
      </w:r>
      <w:r>
        <w:instrText xml:space="preserve"> PAGEREF _Toc145517107 \h </w:instrText>
      </w:r>
      <w:r>
        <w:fldChar w:fldCharType="separate"/>
      </w:r>
      <w:r w:rsidR="005F11E2">
        <w:t>12</w:t>
      </w:r>
      <w:r>
        <w:fldChar w:fldCharType="end"/>
      </w:r>
    </w:p>
    <w:p w14:paraId="6F1D9AAB" w14:textId="73AB4CA6" w:rsidR="00CB4D85" w:rsidRDefault="00CB4D85">
      <w:pPr>
        <w:pStyle w:val="TOC2"/>
        <w:rPr>
          <w:rFonts w:asciiTheme="minorHAnsi" w:eastAsiaTheme="minorEastAsia" w:hAnsiTheme="minorHAnsi" w:cstheme="minorBidi"/>
          <w:b w:val="0"/>
          <w:caps w:val="0"/>
          <w:kern w:val="2"/>
          <w:sz w:val="22"/>
          <w:szCs w:val="22"/>
          <w14:ligatures w14:val="standardContextual"/>
        </w:rPr>
      </w:pPr>
      <w:r>
        <w:t>4.1</w:t>
      </w:r>
      <w:r>
        <w:rPr>
          <w:rFonts w:asciiTheme="minorHAnsi" w:eastAsiaTheme="minorEastAsia" w:hAnsiTheme="minorHAnsi" w:cstheme="minorBidi"/>
          <w:b w:val="0"/>
          <w:caps w:val="0"/>
          <w:kern w:val="2"/>
          <w:sz w:val="22"/>
          <w:szCs w:val="22"/>
          <w14:ligatures w14:val="standardContextual"/>
        </w:rPr>
        <w:tab/>
      </w:r>
      <w:r w:rsidRPr="00F6332E">
        <w:rPr>
          <w:caps w:val="0"/>
        </w:rPr>
        <w:t>PRICING SCHEDULE</w:t>
      </w:r>
      <w:r>
        <w:tab/>
      </w:r>
      <w:r>
        <w:fldChar w:fldCharType="begin"/>
      </w:r>
      <w:r>
        <w:instrText xml:space="preserve"> PAGEREF _Toc145517108 \h </w:instrText>
      </w:r>
      <w:r>
        <w:fldChar w:fldCharType="separate"/>
      </w:r>
      <w:r w:rsidR="005F11E2">
        <w:t>12</w:t>
      </w:r>
      <w:r>
        <w:fldChar w:fldCharType="end"/>
      </w:r>
    </w:p>
    <w:p w14:paraId="786F4E1C" w14:textId="10286228" w:rsidR="00013EBD" w:rsidRPr="00013EBD" w:rsidRDefault="00CB4D85" w:rsidP="00013EBD">
      <w:pPr>
        <w:pStyle w:val="TOC2"/>
      </w:pPr>
      <w:r w:rsidRPr="00F6332E">
        <w:rPr>
          <w:caps w:val="0"/>
        </w:rPr>
        <w:t xml:space="preserve">4.2 </w:t>
      </w:r>
      <w:r w:rsidR="00013EBD">
        <w:rPr>
          <w:caps w:val="0"/>
        </w:rPr>
        <w:tab/>
      </w:r>
      <w:r w:rsidRPr="00F6332E">
        <w:rPr>
          <w:caps w:val="0"/>
        </w:rPr>
        <w:t>ARTIST DETAILS</w:t>
      </w:r>
      <w:r>
        <w:tab/>
      </w:r>
      <w:r>
        <w:fldChar w:fldCharType="begin"/>
      </w:r>
      <w:r>
        <w:instrText xml:space="preserve"> PAGEREF _Toc145517109 \h </w:instrText>
      </w:r>
      <w:r>
        <w:fldChar w:fldCharType="separate"/>
      </w:r>
      <w:r w:rsidR="005F11E2">
        <w:t>12</w:t>
      </w:r>
      <w:r>
        <w:fldChar w:fldCharType="end"/>
      </w:r>
    </w:p>
    <w:p w14:paraId="31DA1706" w14:textId="56CB4975"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rPr>
        <w:t>4.4</w:t>
      </w:r>
      <w:r>
        <w:rPr>
          <w:rFonts w:asciiTheme="minorHAnsi" w:eastAsiaTheme="minorEastAsia" w:hAnsiTheme="minorHAnsi" w:cstheme="minorBidi"/>
          <w:b w:val="0"/>
          <w:caps w:val="0"/>
          <w:kern w:val="2"/>
          <w:sz w:val="22"/>
          <w:szCs w:val="22"/>
          <w14:ligatures w14:val="standardContextual"/>
        </w:rPr>
        <w:tab/>
      </w:r>
      <w:r w:rsidRPr="00F6332E">
        <w:rPr>
          <w:caps w:val="0"/>
        </w:rPr>
        <w:t>SCHEDULE OF BENEFIT TO THE LOCAL REGION</w:t>
      </w:r>
      <w:r>
        <w:tab/>
      </w:r>
      <w:r>
        <w:fldChar w:fldCharType="begin"/>
      </w:r>
      <w:r>
        <w:instrText xml:space="preserve"> PAGEREF _Toc145517110 \h </w:instrText>
      </w:r>
      <w:r>
        <w:fldChar w:fldCharType="separate"/>
      </w:r>
      <w:r w:rsidR="005F11E2">
        <w:t>12</w:t>
      </w:r>
      <w:r>
        <w:fldChar w:fldCharType="end"/>
      </w:r>
    </w:p>
    <w:p w14:paraId="16B20451" w14:textId="28B83213" w:rsidR="00CB4D85" w:rsidRDefault="00CB4D85">
      <w:pPr>
        <w:pStyle w:val="TOC2"/>
        <w:rPr>
          <w:rFonts w:asciiTheme="minorHAnsi" w:eastAsiaTheme="minorEastAsia" w:hAnsiTheme="minorHAnsi" w:cstheme="minorBidi"/>
          <w:b w:val="0"/>
          <w:caps w:val="0"/>
          <w:kern w:val="2"/>
          <w:sz w:val="22"/>
          <w:szCs w:val="22"/>
          <w14:ligatures w14:val="standardContextual"/>
        </w:rPr>
      </w:pPr>
      <w:r>
        <w:t>4.5</w:t>
      </w:r>
      <w:r>
        <w:rPr>
          <w:rFonts w:asciiTheme="minorHAnsi" w:eastAsiaTheme="minorEastAsia" w:hAnsiTheme="minorHAnsi" w:cstheme="minorBidi"/>
          <w:b w:val="0"/>
          <w:caps w:val="0"/>
          <w:kern w:val="2"/>
          <w:sz w:val="22"/>
          <w:szCs w:val="22"/>
          <w14:ligatures w14:val="standardContextual"/>
        </w:rPr>
        <w:tab/>
      </w:r>
      <w:r>
        <w:t>ADDITIONAL INFORMATION</w:t>
      </w:r>
      <w:r>
        <w:tab/>
      </w:r>
      <w:r>
        <w:fldChar w:fldCharType="begin"/>
      </w:r>
      <w:r>
        <w:instrText xml:space="preserve"> PAGEREF _Toc145517111 \h </w:instrText>
      </w:r>
      <w:r>
        <w:fldChar w:fldCharType="separate"/>
      </w:r>
      <w:r w:rsidR="005F11E2">
        <w:t>1</w:t>
      </w:r>
      <w:r>
        <w:fldChar w:fldCharType="end"/>
      </w:r>
    </w:p>
    <w:p w14:paraId="465C67AD" w14:textId="04F257CE" w:rsidR="00CB4D85" w:rsidRDefault="00CB4D85">
      <w:pPr>
        <w:pStyle w:val="TOC2"/>
        <w:rPr>
          <w:rFonts w:asciiTheme="minorHAnsi" w:eastAsiaTheme="minorEastAsia" w:hAnsiTheme="minorHAnsi" w:cstheme="minorBidi"/>
          <w:b w:val="0"/>
          <w:caps w:val="0"/>
          <w:kern w:val="2"/>
          <w:sz w:val="22"/>
          <w:szCs w:val="22"/>
          <w14:ligatures w14:val="standardContextual"/>
        </w:rPr>
      </w:pPr>
      <w:r w:rsidRPr="00F6332E">
        <w:rPr>
          <w:caps w:val="0"/>
          <w:color w:val="000000"/>
        </w:rPr>
        <w:t>SCHEDULE OF CURRENT COMMITMENTS AND COMPLETED WORK</w:t>
      </w:r>
      <w:r>
        <w:tab/>
      </w:r>
      <w:r>
        <w:fldChar w:fldCharType="begin"/>
      </w:r>
      <w:r>
        <w:instrText xml:space="preserve"> PAGEREF _Toc145517112 \h </w:instrText>
      </w:r>
      <w:r>
        <w:fldChar w:fldCharType="separate"/>
      </w:r>
      <w:r w:rsidR="005F11E2">
        <w:t>1</w:t>
      </w:r>
      <w:r>
        <w:fldChar w:fldCharType="end"/>
      </w:r>
    </w:p>
    <w:p w14:paraId="7A04056E" w14:textId="62021FED" w:rsidR="00B256AE" w:rsidRDefault="00914002" w:rsidP="00B256AE">
      <w:pPr>
        <w:sectPr w:rsidR="00B256AE" w:rsidSect="00D542FE">
          <w:footerReference w:type="default" r:id="rId12"/>
          <w:pgSz w:w="11907" w:h="16840" w:code="9"/>
          <w:pgMar w:top="1240" w:right="1418" w:bottom="851" w:left="1418" w:header="567" w:footer="567" w:gutter="0"/>
          <w:pgNumType w:start="1"/>
          <w:cols w:space="720"/>
        </w:sectPr>
      </w:pPr>
      <w:r>
        <w:rPr>
          <w:rFonts w:ascii="Arial Bold" w:hAnsi="Arial Bold"/>
          <w:b/>
          <w:caps/>
          <w:noProof/>
        </w:rPr>
        <w:fldChar w:fldCharType="end"/>
      </w:r>
    </w:p>
    <w:p w14:paraId="0751520A" w14:textId="77777777" w:rsidR="00B256AE" w:rsidRPr="00611141" w:rsidRDefault="00D26346" w:rsidP="004F38C9">
      <w:pPr>
        <w:pStyle w:val="Heading1"/>
        <w:numPr>
          <w:ilvl w:val="0"/>
          <w:numId w:val="4"/>
        </w:numPr>
        <w:ind w:left="567" w:hanging="567"/>
        <w:rPr>
          <w:color w:val="000000"/>
        </w:rPr>
      </w:pPr>
      <w:bookmarkStart w:id="0" w:name="_Toc145517079"/>
      <w:r>
        <w:rPr>
          <w:caps w:val="0"/>
          <w:color w:val="000000"/>
        </w:rPr>
        <w:lastRenderedPageBreak/>
        <w:t>CONTRACT OVERVIEW</w:t>
      </w:r>
      <w:bookmarkEnd w:id="0"/>
      <w:r>
        <w:rPr>
          <w:caps w:val="0"/>
          <w:color w:val="000000"/>
        </w:rPr>
        <w:t xml:space="preserve"> </w:t>
      </w:r>
    </w:p>
    <w:p w14:paraId="55C4ED86" w14:textId="77777777" w:rsidR="00B256AE" w:rsidRPr="00611141" w:rsidRDefault="00B256AE" w:rsidP="00B256AE">
      <w:pPr>
        <w:tabs>
          <w:tab w:val="left" w:pos="2127"/>
        </w:tabs>
        <w:rPr>
          <w:color w:val="000000"/>
        </w:rPr>
      </w:pPr>
    </w:p>
    <w:p w14:paraId="7ED907BD" w14:textId="77777777" w:rsidR="00B256AE" w:rsidRPr="00611141" w:rsidRDefault="00D26346" w:rsidP="00536D93">
      <w:pPr>
        <w:pStyle w:val="Section1"/>
        <w:ind w:left="567" w:hanging="567"/>
      </w:pPr>
      <w:bookmarkStart w:id="1" w:name="_Toc145517080"/>
      <w:r>
        <w:rPr>
          <w:caps w:val="0"/>
        </w:rPr>
        <w:t>SCOPE OF SERVICE</w:t>
      </w:r>
      <w:bookmarkEnd w:id="1"/>
    </w:p>
    <w:p w14:paraId="670AEA99" w14:textId="77777777" w:rsidR="00B256AE" w:rsidRPr="00611141" w:rsidRDefault="00B256AE" w:rsidP="00536D93">
      <w:pPr>
        <w:ind w:left="567"/>
      </w:pPr>
    </w:p>
    <w:p w14:paraId="3D992618" w14:textId="36D9A06E" w:rsidR="006E24D6" w:rsidRDefault="00107D20" w:rsidP="006E24D6">
      <w:pPr>
        <w:tabs>
          <w:tab w:val="left" w:pos="567"/>
        </w:tabs>
        <w:ind w:left="567"/>
        <w:rPr>
          <w:rFonts w:cs="Roboto Light"/>
          <w:szCs w:val="20"/>
        </w:rPr>
      </w:pPr>
      <w:r w:rsidRPr="00747998">
        <w:t xml:space="preserve">The scope of this quotation is for the concept development and delivery of </w:t>
      </w:r>
      <w:r w:rsidR="00A36E7A" w:rsidRPr="00747998">
        <w:rPr>
          <w:rFonts w:cs="Arial"/>
          <w:bCs/>
        </w:rPr>
        <w:t>a</w:t>
      </w:r>
      <w:r w:rsidR="005D0057" w:rsidRPr="00747998">
        <w:rPr>
          <w:rFonts w:cs="Arial"/>
          <w:bCs/>
        </w:rPr>
        <w:t>n</w:t>
      </w:r>
      <w:r w:rsidR="00A36E7A" w:rsidRPr="00747998">
        <w:rPr>
          <w:rFonts w:cs="Arial"/>
          <w:bCs/>
        </w:rPr>
        <w:t xml:space="preserve"> </w:t>
      </w:r>
      <w:r w:rsidR="00323A34" w:rsidRPr="00747998">
        <w:rPr>
          <w:rFonts w:cs="Arial"/>
          <w:bCs/>
        </w:rPr>
        <w:t xml:space="preserve">Albury Airport Public Art Commission and Acknowledgement of Country </w:t>
      </w:r>
      <w:r w:rsidR="005B4DF9" w:rsidRPr="00747998">
        <w:rPr>
          <w:rFonts w:cs="Arial"/>
          <w:bCs/>
        </w:rPr>
        <w:t xml:space="preserve">at the Albury Airport. </w:t>
      </w:r>
      <w:r w:rsidR="007F677C" w:rsidRPr="00747998">
        <w:rPr>
          <w:rFonts w:cs="Arial"/>
          <w:bCs/>
        </w:rPr>
        <w:t xml:space="preserve">Please see attachment </w:t>
      </w:r>
      <w:r w:rsidR="00734C75" w:rsidRPr="00747998">
        <w:rPr>
          <w:rFonts w:cs="Arial"/>
          <w:bCs/>
        </w:rPr>
        <w:t xml:space="preserve">1 – Artist Brief. </w:t>
      </w:r>
    </w:p>
    <w:p w14:paraId="37573DC9" w14:textId="77777777" w:rsidR="006E24D6" w:rsidRPr="00FF0A12" w:rsidRDefault="006E24D6" w:rsidP="006E24D6">
      <w:pPr>
        <w:ind w:left="567"/>
      </w:pPr>
    </w:p>
    <w:p w14:paraId="28EA2468" w14:textId="77777777" w:rsidR="006E24D6" w:rsidRDefault="006E24D6" w:rsidP="006E24D6">
      <w:pPr>
        <w:ind w:left="567"/>
        <w:rPr>
          <w:rFonts w:cs="Roboto Light"/>
          <w:szCs w:val="20"/>
        </w:rPr>
      </w:pPr>
      <w:r w:rsidRPr="00DB5732">
        <w:rPr>
          <w:rFonts w:cs="Roboto Light"/>
          <w:szCs w:val="20"/>
        </w:rPr>
        <w:t xml:space="preserve">The procurement process for the design and commissioning of </w:t>
      </w:r>
      <w:r>
        <w:rPr>
          <w:rFonts w:cs="Roboto Light"/>
          <w:szCs w:val="20"/>
        </w:rPr>
        <w:t xml:space="preserve">this </w:t>
      </w:r>
      <w:r w:rsidRPr="00DB5732">
        <w:rPr>
          <w:rFonts w:cs="Roboto Light"/>
          <w:szCs w:val="20"/>
        </w:rPr>
        <w:t>major piece of public a</w:t>
      </w:r>
      <w:r w:rsidRPr="00C71210">
        <w:rPr>
          <w:rFonts w:cs="Roboto Light"/>
          <w:szCs w:val="20"/>
        </w:rPr>
        <w:t>rtwork will be conducted in two phases:</w:t>
      </w:r>
    </w:p>
    <w:p w14:paraId="39838233" w14:textId="77777777" w:rsidR="006E24D6" w:rsidRDefault="006E24D6" w:rsidP="006E24D6">
      <w:pPr>
        <w:ind w:left="567"/>
        <w:rPr>
          <w:rFonts w:cs="Roboto Light"/>
          <w:szCs w:val="20"/>
        </w:rPr>
      </w:pPr>
    </w:p>
    <w:p w14:paraId="05269EE5" w14:textId="2B179655" w:rsidR="006E24D6" w:rsidRPr="00A81F7A" w:rsidRDefault="006E24D6" w:rsidP="006E24D6">
      <w:pPr>
        <w:pStyle w:val="ListParagraph"/>
        <w:autoSpaceDE w:val="0"/>
        <w:autoSpaceDN w:val="0"/>
        <w:adjustRightInd w:val="0"/>
        <w:spacing w:after="100" w:line="181" w:lineRule="atLeast"/>
        <w:ind w:left="1080"/>
        <w:rPr>
          <w:rFonts w:cs="Roboto Light"/>
          <w:szCs w:val="20"/>
        </w:rPr>
      </w:pPr>
      <w:r>
        <w:rPr>
          <w:rFonts w:cs="Roboto Light"/>
          <w:b/>
          <w:bCs/>
          <w:szCs w:val="20"/>
        </w:rPr>
        <w:t>Request for Quote (</w:t>
      </w:r>
      <w:r w:rsidR="00666EBF">
        <w:rPr>
          <w:rFonts w:cs="Roboto Light"/>
          <w:b/>
          <w:bCs/>
          <w:szCs w:val="20"/>
        </w:rPr>
        <w:t>EOI</w:t>
      </w:r>
      <w:r>
        <w:rPr>
          <w:rFonts w:cs="Roboto Light"/>
          <w:b/>
          <w:bCs/>
          <w:szCs w:val="20"/>
        </w:rPr>
        <w:t>)</w:t>
      </w:r>
      <w:r w:rsidRPr="00A81F7A">
        <w:rPr>
          <w:rFonts w:cs="Roboto Light"/>
          <w:szCs w:val="20"/>
        </w:rPr>
        <w:t xml:space="preserve"> </w:t>
      </w:r>
      <w:r w:rsidRPr="00851025">
        <w:rPr>
          <w:rFonts w:cs="Roboto Light"/>
          <w:b/>
          <w:bCs/>
          <w:szCs w:val="20"/>
        </w:rPr>
        <w:t>- Phase 1</w:t>
      </w:r>
      <w:r w:rsidRPr="00A81F7A">
        <w:rPr>
          <w:rFonts w:cs="Roboto Light"/>
          <w:szCs w:val="20"/>
        </w:rPr>
        <w:t xml:space="preserve"> </w:t>
      </w:r>
    </w:p>
    <w:p w14:paraId="35AA6BCB" w14:textId="3AD3ACF2" w:rsidR="006E24D6" w:rsidRDefault="006E24D6" w:rsidP="006E24D6">
      <w:pPr>
        <w:pStyle w:val="ListParagraph"/>
        <w:autoSpaceDE w:val="0"/>
        <w:autoSpaceDN w:val="0"/>
        <w:adjustRightInd w:val="0"/>
        <w:spacing w:after="100" w:line="181" w:lineRule="atLeast"/>
        <w:ind w:left="1080"/>
        <w:rPr>
          <w:rFonts w:cs="Roboto Light"/>
          <w:szCs w:val="20"/>
        </w:rPr>
      </w:pPr>
      <w:r w:rsidRPr="00A81F7A">
        <w:rPr>
          <w:rFonts w:cs="Roboto Light"/>
          <w:szCs w:val="20"/>
        </w:rPr>
        <w:t xml:space="preserve">(This phase, </w:t>
      </w:r>
      <w:r>
        <w:rPr>
          <w:rFonts w:cs="Roboto Light"/>
          <w:szCs w:val="20"/>
        </w:rPr>
        <w:t xml:space="preserve">open to Wiradjuri artists, where </w:t>
      </w:r>
      <w:r w:rsidRPr="00A81F7A">
        <w:rPr>
          <w:szCs w:val="20"/>
        </w:rPr>
        <w:t xml:space="preserve">no payment </w:t>
      </w:r>
      <w:r>
        <w:rPr>
          <w:szCs w:val="20"/>
        </w:rPr>
        <w:t>is</w:t>
      </w:r>
      <w:r w:rsidRPr="00A81F7A">
        <w:rPr>
          <w:szCs w:val="20"/>
        </w:rPr>
        <w:t xml:space="preserve"> offered </w:t>
      </w:r>
      <w:r>
        <w:rPr>
          <w:szCs w:val="20"/>
        </w:rPr>
        <w:t xml:space="preserve">for </w:t>
      </w:r>
      <w:r w:rsidR="00666EBF">
        <w:rPr>
          <w:szCs w:val="20"/>
        </w:rPr>
        <w:t>EOI</w:t>
      </w:r>
      <w:r>
        <w:rPr>
          <w:szCs w:val="20"/>
        </w:rPr>
        <w:t xml:space="preserve"> response</w:t>
      </w:r>
      <w:r w:rsidRPr="00A81F7A">
        <w:rPr>
          <w:rFonts w:cs="Roboto Light"/>
          <w:szCs w:val="20"/>
        </w:rPr>
        <w:t>); and</w:t>
      </w:r>
    </w:p>
    <w:p w14:paraId="65F611DA" w14:textId="77777777" w:rsidR="006E24D6" w:rsidRPr="00A81F7A" w:rsidRDefault="006E24D6" w:rsidP="006E24D6">
      <w:pPr>
        <w:pStyle w:val="ListParagraph"/>
        <w:autoSpaceDE w:val="0"/>
        <w:autoSpaceDN w:val="0"/>
        <w:adjustRightInd w:val="0"/>
        <w:spacing w:after="100" w:line="181" w:lineRule="atLeast"/>
        <w:ind w:left="1080"/>
        <w:rPr>
          <w:rFonts w:cs="Roboto Light"/>
          <w:szCs w:val="20"/>
        </w:rPr>
      </w:pPr>
    </w:p>
    <w:p w14:paraId="2C17C07F" w14:textId="48C81027" w:rsidR="006E24D6" w:rsidRDefault="006E24D6" w:rsidP="006E24D6">
      <w:pPr>
        <w:pStyle w:val="Pa3"/>
        <w:ind w:left="1080"/>
        <w:jc w:val="both"/>
        <w:rPr>
          <w:rFonts w:cs="Roboto Light"/>
          <w:sz w:val="20"/>
          <w:szCs w:val="20"/>
          <w:lang w:val="en-AU"/>
        </w:rPr>
      </w:pPr>
      <w:r w:rsidRPr="006A4064">
        <w:rPr>
          <w:rFonts w:cs="Roboto Light"/>
          <w:b/>
          <w:bCs/>
          <w:sz w:val="20"/>
          <w:szCs w:val="20"/>
          <w:lang w:val="en-AU"/>
        </w:rPr>
        <w:t xml:space="preserve">REQUEST FOR </w:t>
      </w:r>
      <w:r w:rsidR="00666EBF">
        <w:rPr>
          <w:rFonts w:cs="Roboto Light"/>
          <w:b/>
          <w:bCs/>
          <w:sz w:val="20"/>
          <w:szCs w:val="20"/>
          <w:lang w:val="en-AU"/>
        </w:rPr>
        <w:t>QUOTE</w:t>
      </w:r>
      <w:r w:rsidRPr="00DB5732">
        <w:rPr>
          <w:rFonts w:cs="Roboto Light"/>
          <w:sz w:val="20"/>
          <w:szCs w:val="20"/>
          <w:lang w:val="en-AU"/>
        </w:rPr>
        <w:t xml:space="preserve">: </w:t>
      </w:r>
      <w:r w:rsidRPr="00851025">
        <w:rPr>
          <w:rFonts w:cs="Roboto Light"/>
          <w:b/>
          <w:bCs/>
          <w:sz w:val="20"/>
          <w:szCs w:val="20"/>
          <w:lang w:val="en-AU"/>
        </w:rPr>
        <w:t>ARTWORK CONCEPT PROPOSAL - Phase 2</w:t>
      </w:r>
      <w:r>
        <w:rPr>
          <w:rFonts w:cs="Roboto Light"/>
          <w:b/>
          <w:bCs/>
          <w:sz w:val="20"/>
          <w:szCs w:val="20"/>
          <w:lang w:val="en-AU"/>
        </w:rPr>
        <w:t>*</w:t>
      </w:r>
      <w:r>
        <w:rPr>
          <w:rFonts w:cs="Roboto Light"/>
          <w:sz w:val="20"/>
          <w:szCs w:val="20"/>
          <w:lang w:val="en-AU"/>
        </w:rPr>
        <w:t xml:space="preserve"> </w:t>
      </w:r>
    </w:p>
    <w:p w14:paraId="26409BFC" w14:textId="77777777" w:rsidR="006E24D6" w:rsidRDefault="006E24D6" w:rsidP="006E24D6">
      <w:pPr>
        <w:pStyle w:val="Pa3"/>
        <w:ind w:left="1080"/>
        <w:jc w:val="both"/>
        <w:rPr>
          <w:rFonts w:cs="Roboto Light"/>
          <w:sz w:val="20"/>
          <w:szCs w:val="20"/>
          <w:lang w:val="en-AU"/>
        </w:rPr>
      </w:pPr>
      <w:r>
        <w:rPr>
          <w:rFonts w:cs="Roboto Light"/>
          <w:sz w:val="20"/>
          <w:szCs w:val="20"/>
          <w:lang w:val="en-AU"/>
        </w:rPr>
        <w:t xml:space="preserve">(The </w:t>
      </w:r>
      <w:r w:rsidRPr="00DB5732">
        <w:rPr>
          <w:rFonts w:cs="Roboto Light"/>
          <w:sz w:val="20"/>
          <w:szCs w:val="20"/>
          <w:lang w:val="en-AU"/>
        </w:rPr>
        <w:t>next phase</w:t>
      </w:r>
      <w:r>
        <w:rPr>
          <w:rFonts w:cs="Roboto Light"/>
          <w:sz w:val="20"/>
          <w:szCs w:val="20"/>
          <w:lang w:val="en-AU"/>
        </w:rPr>
        <w:t xml:space="preserve"> by shortlist only, where a design concept fee is payable to three (3) selected artists / artist groups for concept design and detailed project costing</w:t>
      </w:r>
      <w:r w:rsidRPr="00DB5732">
        <w:rPr>
          <w:rFonts w:cs="Roboto Light"/>
          <w:sz w:val="20"/>
          <w:szCs w:val="20"/>
          <w:lang w:val="en-AU"/>
        </w:rPr>
        <w:t>)</w:t>
      </w:r>
      <w:r>
        <w:rPr>
          <w:rFonts w:cs="Roboto Light"/>
          <w:sz w:val="20"/>
          <w:szCs w:val="20"/>
          <w:lang w:val="en-AU"/>
        </w:rPr>
        <w:t xml:space="preserve"> </w:t>
      </w:r>
    </w:p>
    <w:p w14:paraId="17ACCFD7" w14:textId="77777777" w:rsidR="006E24D6" w:rsidRPr="00DB5732" w:rsidRDefault="006E24D6" w:rsidP="006E24D6">
      <w:pPr>
        <w:pStyle w:val="Default"/>
        <w:jc w:val="both"/>
      </w:pPr>
    </w:p>
    <w:p w14:paraId="5BAE34E9" w14:textId="77777777" w:rsidR="006E24D6" w:rsidRDefault="006E24D6" w:rsidP="006E24D6">
      <w:pPr>
        <w:pStyle w:val="Default"/>
        <w:ind w:left="567"/>
        <w:jc w:val="both"/>
        <w:rPr>
          <w:rFonts w:ascii="Roboto" w:hAnsi="Roboto"/>
          <w:color w:val="auto"/>
          <w:sz w:val="20"/>
          <w:szCs w:val="20"/>
        </w:rPr>
      </w:pPr>
      <w:r>
        <w:rPr>
          <w:rFonts w:ascii="Roboto" w:hAnsi="Roboto"/>
          <w:color w:val="auto"/>
          <w:sz w:val="20"/>
          <w:szCs w:val="20"/>
        </w:rPr>
        <w:t>*</w:t>
      </w:r>
      <w:r w:rsidRPr="00DB5732">
        <w:rPr>
          <w:rFonts w:ascii="Roboto" w:hAnsi="Roboto"/>
          <w:color w:val="auto"/>
          <w:sz w:val="20"/>
          <w:szCs w:val="20"/>
        </w:rPr>
        <w:t xml:space="preserve">Only those </w:t>
      </w:r>
      <w:r>
        <w:rPr>
          <w:rFonts w:ascii="Roboto" w:hAnsi="Roboto"/>
          <w:color w:val="auto"/>
          <w:sz w:val="20"/>
          <w:szCs w:val="20"/>
        </w:rPr>
        <w:t xml:space="preserve">artists / artist groups </w:t>
      </w:r>
      <w:r w:rsidRPr="00DB5732">
        <w:rPr>
          <w:rFonts w:ascii="Roboto" w:hAnsi="Roboto"/>
          <w:color w:val="auto"/>
          <w:sz w:val="20"/>
          <w:szCs w:val="20"/>
        </w:rPr>
        <w:t xml:space="preserve">selected </w:t>
      </w:r>
      <w:r>
        <w:rPr>
          <w:rFonts w:ascii="Roboto" w:hAnsi="Roboto"/>
          <w:color w:val="auto"/>
          <w:sz w:val="20"/>
          <w:szCs w:val="20"/>
        </w:rPr>
        <w:t xml:space="preserve">and shortlisted by AlburyCity at its absolute discretion will be asked to </w:t>
      </w:r>
      <w:r w:rsidRPr="00DB5732">
        <w:rPr>
          <w:rFonts w:ascii="Roboto" w:hAnsi="Roboto"/>
          <w:color w:val="auto"/>
          <w:sz w:val="20"/>
          <w:szCs w:val="20"/>
        </w:rPr>
        <w:t xml:space="preserve">proceed to </w:t>
      </w:r>
      <w:r>
        <w:rPr>
          <w:rFonts w:ascii="Roboto" w:hAnsi="Roboto"/>
          <w:color w:val="auto"/>
          <w:sz w:val="20"/>
          <w:szCs w:val="20"/>
        </w:rPr>
        <w:t>Phase 2.</w:t>
      </w:r>
    </w:p>
    <w:p w14:paraId="4530A543" w14:textId="77777777" w:rsidR="006E24D6" w:rsidRDefault="006E24D6" w:rsidP="006E24D6">
      <w:pPr>
        <w:pStyle w:val="Default"/>
        <w:ind w:left="567"/>
        <w:jc w:val="both"/>
        <w:rPr>
          <w:rFonts w:ascii="Roboto" w:hAnsi="Roboto"/>
          <w:color w:val="auto"/>
          <w:sz w:val="20"/>
          <w:szCs w:val="20"/>
        </w:rPr>
      </w:pPr>
    </w:p>
    <w:p w14:paraId="7640D447" w14:textId="4AA238E9" w:rsidR="006E24D6" w:rsidRDefault="006E24D6" w:rsidP="006E24D6">
      <w:pPr>
        <w:pStyle w:val="Default"/>
        <w:ind w:left="567"/>
        <w:jc w:val="both"/>
        <w:rPr>
          <w:rFonts w:ascii="Roboto" w:hAnsi="Roboto"/>
          <w:color w:val="auto"/>
          <w:sz w:val="20"/>
          <w:szCs w:val="20"/>
        </w:rPr>
      </w:pPr>
      <w:r>
        <w:rPr>
          <w:rFonts w:ascii="Roboto" w:hAnsi="Roboto"/>
          <w:color w:val="auto"/>
          <w:sz w:val="20"/>
          <w:szCs w:val="20"/>
        </w:rPr>
        <w:t xml:space="preserve">Your response to this </w:t>
      </w:r>
      <w:r w:rsidR="00666EBF">
        <w:rPr>
          <w:rFonts w:ascii="Roboto" w:hAnsi="Roboto"/>
          <w:color w:val="auto"/>
          <w:sz w:val="20"/>
          <w:szCs w:val="20"/>
        </w:rPr>
        <w:t>EOI</w:t>
      </w:r>
      <w:r>
        <w:rPr>
          <w:rFonts w:ascii="Roboto" w:hAnsi="Roboto"/>
          <w:color w:val="auto"/>
          <w:sz w:val="20"/>
          <w:szCs w:val="20"/>
        </w:rPr>
        <w:t xml:space="preserve"> should consider and address the following aspects:</w:t>
      </w:r>
    </w:p>
    <w:p w14:paraId="301C98F0" w14:textId="77777777" w:rsidR="006E24D6" w:rsidRPr="00DB5732" w:rsidRDefault="006E24D6" w:rsidP="006E24D6">
      <w:pPr>
        <w:pStyle w:val="Default"/>
        <w:ind w:left="567"/>
        <w:rPr>
          <w:color w:val="auto"/>
        </w:rPr>
      </w:pPr>
    </w:p>
    <w:p w14:paraId="5423ED74" w14:textId="77777777" w:rsidR="006E24D6" w:rsidRDefault="006E24D6" w:rsidP="006E24D6">
      <w:pPr>
        <w:tabs>
          <w:tab w:val="left" w:pos="2127"/>
        </w:tabs>
        <w:ind w:left="567"/>
        <w:rPr>
          <w:rFonts w:cs="Arial"/>
          <w:b/>
          <w:bCs/>
          <w:color w:val="000000"/>
        </w:rPr>
      </w:pPr>
      <w:r>
        <w:rPr>
          <w:rFonts w:cs="Arial"/>
          <w:b/>
          <w:bCs/>
          <w:color w:val="000000"/>
        </w:rPr>
        <w:t xml:space="preserve">Key Project </w:t>
      </w:r>
      <w:r w:rsidRPr="00DB5732">
        <w:rPr>
          <w:rFonts w:cs="Arial"/>
          <w:b/>
          <w:bCs/>
          <w:color w:val="000000"/>
        </w:rPr>
        <w:t>Deliverables:</w:t>
      </w:r>
    </w:p>
    <w:p w14:paraId="015952D0" w14:textId="77777777" w:rsidR="006E24D6" w:rsidRDefault="006E24D6" w:rsidP="006E24D6">
      <w:pPr>
        <w:tabs>
          <w:tab w:val="left" w:pos="2127"/>
        </w:tabs>
        <w:ind w:left="567"/>
        <w:rPr>
          <w:rFonts w:cs="Arial"/>
          <w:color w:val="000000"/>
        </w:rPr>
      </w:pPr>
      <w:r w:rsidRPr="00DB5732">
        <w:rPr>
          <w:rFonts w:cs="Arial"/>
          <w:color w:val="000000"/>
        </w:rPr>
        <w:t xml:space="preserve">The </w:t>
      </w:r>
      <w:r>
        <w:rPr>
          <w:rFonts w:cs="Arial"/>
          <w:color w:val="000000"/>
        </w:rPr>
        <w:t>key deliverables f</w:t>
      </w:r>
      <w:r w:rsidRPr="00DB5732">
        <w:rPr>
          <w:rFonts w:cs="Arial"/>
          <w:color w:val="000000"/>
        </w:rPr>
        <w:t>or this project include:</w:t>
      </w:r>
    </w:p>
    <w:p w14:paraId="5ACA969B" w14:textId="77777777" w:rsidR="006E24D6" w:rsidRPr="00DB5732" w:rsidRDefault="006E24D6" w:rsidP="006E24D6">
      <w:pPr>
        <w:tabs>
          <w:tab w:val="left" w:pos="2127"/>
        </w:tabs>
        <w:ind w:left="567"/>
        <w:rPr>
          <w:rFonts w:cs="Arial"/>
          <w:color w:val="000000"/>
        </w:rPr>
      </w:pPr>
    </w:p>
    <w:p w14:paraId="2900961F" w14:textId="77777777" w:rsidR="006E24D6" w:rsidRPr="00FF0A12" w:rsidRDefault="006E24D6" w:rsidP="006E24D6">
      <w:pPr>
        <w:pStyle w:val="ListParagraph"/>
        <w:numPr>
          <w:ilvl w:val="0"/>
          <w:numId w:val="30"/>
        </w:numPr>
        <w:tabs>
          <w:tab w:val="left" w:pos="2127"/>
        </w:tabs>
        <w:rPr>
          <w:rFonts w:cs="Arial"/>
          <w:color w:val="000000"/>
        </w:rPr>
      </w:pPr>
      <w:r w:rsidRPr="00FF0A12">
        <w:rPr>
          <w:rFonts w:cs="Arial"/>
          <w:color w:val="000000"/>
        </w:rPr>
        <w:t xml:space="preserve">design </w:t>
      </w:r>
      <w:proofErr w:type="gramStart"/>
      <w:r w:rsidRPr="00FF0A12">
        <w:rPr>
          <w:rFonts w:cs="Arial"/>
          <w:color w:val="000000"/>
        </w:rPr>
        <w:t>development;</w:t>
      </w:r>
      <w:proofErr w:type="gramEnd"/>
    </w:p>
    <w:p w14:paraId="168BF217" w14:textId="77777777" w:rsidR="006E24D6" w:rsidRPr="00FF0A12" w:rsidRDefault="006E24D6" w:rsidP="006E24D6">
      <w:pPr>
        <w:pStyle w:val="ListParagraph"/>
        <w:numPr>
          <w:ilvl w:val="0"/>
          <w:numId w:val="30"/>
        </w:numPr>
        <w:tabs>
          <w:tab w:val="left" w:pos="2127"/>
        </w:tabs>
        <w:rPr>
          <w:rFonts w:cs="Arial"/>
          <w:color w:val="000000"/>
        </w:rPr>
      </w:pPr>
      <w:r w:rsidRPr="00FF0A12">
        <w:rPr>
          <w:rFonts w:cs="Arial"/>
          <w:color w:val="000000"/>
        </w:rPr>
        <w:t>design documentation;</w:t>
      </w:r>
    </w:p>
    <w:p w14:paraId="11D31322" w14:textId="77777777" w:rsidR="006E24D6" w:rsidRPr="00FF0A12" w:rsidRDefault="006E24D6" w:rsidP="006E24D6">
      <w:pPr>
        <w:pStyle w:val="ListParagraph"/>
        <w:numPr>
          <w:ilvl w:val="0"/>
          <w:numId w:val="30"/>
        </w:numPr>
        <w:tabs>
          <w:tab w:val="left" w:pos="2127"/>
        </w:tabs>
        <w:rPr>
          <w:rFonts w:cs="Arial"/>
          <w:color w:val="000000"/>
        </w:rPr>
      </w:pPr>
      <w:r w:rsidRPr="00FF0A12">
        <w:rPr>
          <w:rFonts w:cs="Arial"/>
          <w:color w:val="000000"/>
        </w:rPr>
        <w:t xml:space="preserve">fabrication </w:t>
      </w:r>
      <w:r>
        <w:rPr>
          <w:rFonts w:cs="Arial"/>
          <w:color w:val="000000"/>
        </w:rPr>
        <w:t xml:space="preserve">and manufacture </w:t>
      </w:r>
      <w:r w:rsidRPr="00FF0A12">
        <w:rPr>
          <w:rFonts w:cs="Arial"/>
          <w:color w:val="000000"/>
        </w:rPr>
        <w:t>of the artwork; and</w:t>
      </w:r>
    </w:p>
    <w:p w14:paraId="6991AA5C" w14:textId="77777777" w:rsidR="006E24D6" w:rsidRPr="00FF0A12" w:rsidRDefault="006E24D6" w:rsidP="006E24D6">
      <w:pPr>
        <w:pStyle w:val="ListParagraph"/>
        <w:numPr>
          <w:ilvl w:val="0"/>
          <w:numId w:val="30"/>
        </w:numPr>
        <w:tabs>
          <w:tab w:val="left" w:pos="2127"/>
        </w:tabs>
        <w:rPr>
          <w:rFonts w:cs="Arial"/>
          <w:color w:val="000000"/>
        </w:rPr>
      </w:pPr>
      <w:r w:rsidRPr="00FF0A12">
        <w:rPr>
          <w:rFonts w:cs="Arial"/>
          <w:color w:val="000000"/>
        </w:rPr>
        <w:t>installation and commission of the artwork.</w:t>
      </w:r>
    </w:p>
    <w:p w14:paraId="14416F4E" w14:textId="77777777" w:rsidR="006E24D6" w:rsidRDefault="006E24D6" w:rsidP="006E24D6">
      <w:pPr>
        <w:tabs>
          <w:tab w:val="left" w:pos="2127"/>
        </w:tabs>
        <w:ind w:left="720"/>
        <w:rPr>
          <w:rFonts w:cs="Arial"/>
          <w:color w:val="000000"/>
        </w:rPr>
      </w:pPr>
    </w:p>
    <w:p w14:paraId="4319B6E0" w14:textId="77777777" w:rsidR="008C49DD" w:rsidRDefault="006E24D6" w:rsidP="006E24D6">
      <w:pPr>
        <w:tabs>
          <w:tab w:val="left" w:pos="2127"/>
        </w:tabs>
        <w:ind w:left="567"/>
        <w:jc w:val="left"/>
        <w:rPr>
          <w:rFonts w:cs="Arial"/>
          <w:color w:val="000000"/>
        </w:rPr>
      </w:pPr>
      <w:r w:rsidRPr="00FF0A12">
        <w:rPr>
          <w:rFonts w:cs="Arial"/>
          <w:b/>
          <w:bCs/>
          <w:color w:val="000000"/>
        </w:rPr>
        <w:t>Design Considerations:</w:t>
      </w:r>
      <w:r w:rsidRPr="00FF0A12">
        <w:rPr>
          <w:rFonts w:cs="Arial"/>
          <w:b/>
          <w:bCs/>
          <w:color w:val="000000"/>
        </w:rPr>
        <w:br/>
      </w:r>
    </w:p>
    <w:p w14:paraId="2D57BBAF" w14:textId="5DB9FC87" w:rsidR="006E24D6" w:rsidRDefault="008C49DD" w:rsidP="006E24D6">
      <w:pPr>
        <w:tabs>
          <w:tab w:val="left" w:pos="2127"/>
        </w:tabs>
        <w:ind w:left="567"/>
        <w:jc w:val="left"/>
        <w:rPr>
          <w:rFonts w:cs="Arial"/>
          <w:color w:val="000000"/>
        </w:rPr>
      </w:pPr>
      <w:r w:rsidRPr="008C49DD">
        <w:rPr>
          <w:rFonts w:cs="Arial"/>
          <w:color w:val="000000"/>
        </w:rPr>
        <w:t>The work must be sensitive to Wiradjuri and Aboriginal heritage of the area.</w:t>
      </w:r>
    </w:p>
    <w:p w14:paraId="071F7AE3" w14:textId="77777777" w:rsidR="008C49DD" w:rsidRPr="00FF0A12" w:rsidRDefault="008C49DD" w:rsidP="006E24D6">
      <w:pPr>
        <w:tabs>
          <w:tab w:val="left" w:pos="2127"/>
        </w:tabs>
        <w:ind w:left="567"/>
        <w:jc w:val="left"/>
        <w:rPr>
          <w:rFonts w:cs="Arial"/>
          <w:color w:val="000000"/>
        </w:rPr>
      </w:pPr>
    </w:p>
    <w:p w14:paraId="19C7F2D5" w14:textId="7A816BC8" w:rsidR="006E24D6" w:rsidRPr="00E46CCC" w:rsidRDefault="006E24D6" w:rsidP="006E24D6">
      <w:pPr>
        <w:tabs>
          <w:tab w:val="left" w:pos="2127"/>
        </w:tabs>
        <w:ind w:left="567"/>
        <w:rPr>
          <w:rFonts w:cs="Arial"/>
          <w:color w:val="000000"/>
          <w:u w:val="single"/>
        </w:rPr>
      </w:pPr>
      <w:r w:rsidRPr="00E46CCC">
        <w:rPr>
          <w:rFonts w:cs="Arial"/>
          <w:color w:val="000000"/>
          <w:u w:val="single"/>
        </w:rPr>
        <w:t>Artwork Life Expectancy</w:t>
      </w:r>
      <w:r w:rsidR="00830F62">
        <w:rPr>
          <w:rFonts w:cs="Arial"/>
          <w:color w:val="000000"/>
          <w:u w:val="single"/>
        </w:rPr>
        <w:t xml:space="preserve"> and maintenance.</w:t>
      </w:r>
    </w:p>
    <w:p w14:paraId="0386AAD9" w14:textId="5DD77D39" w:rsidR="006E24D6" w:rsidRDefault="00830F62" w:rsidP="006E24D6">
      <w:pPr>
        <w:tabs>
          <w:tab w:val="left" w:pos="2127"/>
        </w:tabs>
        <w:ind w:left="567"/>
        <w:rPr>
          <w:rFonts w:cs="Arial"/>
          <w:color w:val="000000"/>
        </w:rPr>
      </w:pPr>
      <w:r w:rsidRPr="00830F62">
        <w:rPr>
          <w:rFonts w:cs="Arial"/>
          <w:color w:val="000000"/>
        </w:rPr>
        <w:t>The expectation is that the artwork should last for at least 10 years. The materials chosen by the artist/s should meet the current industry standards and be durable, high quality, colour fast and low maintenance to ensure expected lifespan. Artist must provide an ongoing care plan to Albury City for the lifespan of the artwork.</w:t>
      </w:r>
    </w:p>
    <w:p w14:paraId="58C55989" w14:textId="77777777" w:rsidR="008C49DD" w:rsidRDefault="008C49DD" w:rsidP="006E24D6">
      <w:pPr>
        <w:tabs>
          <w:tab w:val="left" w:pos="2127"/>
        </w:tabs>
        <w:ind w:left="567"/>
        <w:rPr>
          <w:rFonts w:cs="Arial"/>
          <w:color w:val="000000"/>
        </w:rPr>
      </w:pPr>
    </w:p>
    <w:p w14:paraId="7C161509" w14:textId="77777777" w:rsidR="008C49DD" w:rsidRDefault="008C49DD" w:rsidP="006E24D6">
      <w:pPr>
        <w:tabs>
          <w:tab w:val="left" w:pos="2127"/>
        </w:tabs>
        <w:ind w:left="567"/>
        <w:rPr>
          <w:rFonts w:cs="Arial"/>
          <w:color w:val="000000"/>
          <w:u w:val="single"/>
        </w:rPr>
      </w:pPr>
      <w:r w:rsidRPr="008C49DD">
        <w:rPr>
          <w:rFonts w:cs="Arial"/>
          <w:color w:val="000000"/>
          <w:u w:val="single"/>
        </w:rPr>
        <w:t>Community Engagement</w:t>
      </w:r>
    </w:p>
    <w:p w14:paraId="3B9F3ED0" w14:textId="1DB9CDBA" w:rsidR="008C49DD" w:rsidRDefault="008C49DD" w:rsidP="006E24D6">
      <w:pPr>
        <w:tabs>
          <w:tab w:val="left" w:pos="2127"/>
        </w:tabs>
        <w:ind w:left="567"/>
        <w:rPr>
          <w:rFonts w:cs="Arial"/>
          <w:color w:val="000000"/>
        </w:rPr>
      </w:pPr>
      <w:r w:rsidRPr="008C49DD">
        <w:rPr>
          <w:rFonts w:cs="Arial"/>
          <w:color w:val="000000"/>
        </w:rPr>
        <w:t>The selected artist/s should be sensitised to ’best practice’ processes when ensuring the artwork is site specific. The creative process and artistic outcomes should have a deep consideration of the demographics of the surrounding community.</w:t>
      </w:r>
    </w:p>
    <w:p w14:paraId="019EA7CE" w14:textId="77777777" w:rsidR="00E75A53" w:rsidRDefault="00E75A53" w:rsidP="006E24D6">
      <w:pPr>
        <w:tabs>
          <w:tab w:val="left" w:pos="2127"/>
        </w:tabs>
        <w:ind w:left="567"/>
        <w:rPr>
          <w:rFonts w:cs="Arial"/>
          <w:color w:val="000000"/>
        </w:rPr>
      </w:pPr>
    </w:p>
    <w:p w14:paraId="48307A0F" w14:textId="77777777" w:rsidR="008C49DD" w:rsidRDefault="008C49DD" w:rsidP="006E24D6">
      <w:pPr>
        <w:tabs>
          <w:tab w:val="left" w:pos="2127"/>
        </w:tabs>
        <w:ind w:left="567"/>
        <w:rPr>
          <w:rFonts w:cs="Arial"/>
          <w:color w:val="000000"/>
        </w:rPr>
      </w:pPr>
    </w:p>
    <w:p w14:paraId="67CB587A" w14:textId="77777777" w:rsidR="00651CD7" w:rsidRDefault="00651CD7" w:rsidP="006E24D6">
      <w:pPr>
        <w:tabs>
          <w:tab w:val="left" w:pos="2127"/>
        </w:tabs>
        <w:ind w:left="567"/>
        <w:rPr>
          <w:rFonts w:cs="Arial"/>
          <w:color w:val="000000"/>
        </w:rPr>
      </w:pPr>
    </w:p>
    <w:p w14:paraId="39A53DFC" w14:textId="1347BFDF" w:rsidR="00E75A53" w:rsidRPr="00E75A53" w:rsidRDefault="00E75A53" w:rsidP="006E24D6">
      <w:pPr>
        <w:tabs>
          <w:tab w:val="left" w:pos="2127"/>
        </w:tabs>
        <w:ind w:left="567"/>
        <w:rPr>
          <w:rStyle w:val="oypena"/>
          <w:color w:val="000000"/>
          <w:u w:val="single"/>
        </w:rPr>
      </w:pPr>
      <w:r w:rsidRPr="00E75A53">
        <w:rPr>
          <w:rStyle w:val="oypena"/>
          <w:color w:val="000000"/>
          <w:u w:val="single"/>
        </w:rPr>
        <w:lastRenderedPageBreak/>
        <w:t xml:space="preserve">Site Considerations </w:t>
      </w:r>
    </w:p>
    <w:p w14:paraId="5EAEDECB" w14:textId="5F6B7CF2" w:rsidR="00651CD7" w:rsidRDefault="00E75A53" w:rsidP="006E24D6">
      <w:pPr>
        <w:tabs>
          <w:tab w:val="left" w:pos="2127"/>
        </w:tabs>
        <w:ind w:left="567"/>
        <w:rPr>
          <w:rStyle w:val="oypena"/>
          <w:color w:val="000000"/>
        </w:rPr>
      </w:pPr>
      <w:r>
        <w:rPr>
          <w:rStyle w:val="oypena"/>
          <w:color w:val="000000"/>
        </w:rPr>
        <w:t xml:space="preserve">Be mindful of existing and future signage that is in </w:t>
      </w:r>
      <w:proofErr w:type="gramStart"/>
      <w:r>
        <w:rPr>
          <w:rStyle w:val="oypena"/>
          <w:color w:val="000000"/>
        </w:rPr>
        <w:t>close proximity</w:t>
      </w:r>
      <w:proofErr w:type="gramEnd"/>
      <w:r>
        <w:rPr>
          <w:rStyle w:val="oypena"/>
          <w:color w:val="000000"/>
        </w:rPr>
        <w:t xml:space="preserve"> with consideration of placements, colours etc.</w:t>
      </w:r>
    </w:p>
    <w:p w14:paraId="4E4FCF52" w14:textId="77777777" w:rsidR="00E75A53" w:rsidRDefault="00E75A53" w:rsidP="006E24D6">
      <w:pPr>
        <w:tabs>
          <w:tab w:val="left" w:pos="2127"/>
        </w:tabs>
        <w:ind w:left="567"/>
        <w:rPr>
          <w:rFonts w:cs="Arial"/>
          <w:color w:val="000000"/>
        </w:rPr>
      </w:pPr>
    </w:p>
    <w:p w14:paraId="0D49F40A" w14:textId="21C61EE7" w:rsidR="008C49DD" w:rsidRPr="008C49DD" w:rsidRDefault="008C49DD" w:rsidP="006E24D6">
      <w:pPr>
        <w:tabs>
          <w:tab w:val="left" w:pos="2127"/>
        </w:tabs>
        <w:ind w:left="567"/>
        <w:rPr>
          <w:rFonts w:cs="Arial"/>
          <w:color w:val="000000"/>
          <w:u w:val="single"/>
        </w:rPr>
      </w:pPr>
      <w:r w:rsidRPr="008C49DD">
        <w:rPr>
          <w:rFonts w:cs="Arial"/>
          <w:color w:val="000000"/>
          <w:u w:val="single"/>
        </w:rPr>
        <w:t>Insurance</w:t>
      </w:r>
    </w:p>
    <w:p w14:paraId="3DEFB49A" w14:textId="60E02558" w:rsidR="00830F62" w:rsidRDefault="008C49DD" w:rsidP="008C49DD">
      <w:pPr>
        <w:tabs>
          <w:tab w:val="left" w:pos="2127"/>
        </w:tabs>
        <w:ind w:left="567"/>
        <w:rPr>
          <w:rFonts w:cs="Arial"/>
          <w:color w:val="000000"/>
        </w:rPr>
      </w:pPr>
      <w:r w:rsidRPr="008C49DD">
        <w:rPr>
          <w:rFonts w:cs="Arial"/>
          <w:color w:val="000000"/>
        </w:rPr>
        <w:t>The successful Artist/s is required to be insured at a minimum of $20 million for public liability, and $5 million for professional indemnity. The Artist will be required to insure the artwork during fabrication, freight and installation.</w:t>
      </w:r>
    </w:p>
    <w:p w14:paraId="7E886BA7" w14:textId="77777777" w:rsidR="00651CD7" w:rsidRPr="00FF0A12" w:rsidRDefault="00651CD7" w:rsidP="008C49DD">
      <w:pPr>
        <w:tabs>
          <w:tab w:val="left" w:pos="2127"/>
        </w:tabs>
        <w:ind w:left="567"/>
        <w:rPr>
          <w:rFonts w:cs="Arial"/>
          <w:color w:val="000000"/>
        </w:rPr>
      </w:pPr>
    </w:p>
    <w:p w14:paraId="683FAE21" w14:textId="4265C5C7" w:rsidR="008C49DD" w:rsidRPr="008C49DD" w:rsidRDefault="008C49DD" w:rsidP="006E24D6">
      <w:pPr>
        <w:tabs>
          <w:tab w:val="left" w:pos="2127"/>
        </w:tabs>
        <w:ind w:left="567"/>
        <w:rPr>
          <w:rFonts w:cs="Arial"/>
          <w:color w:val="000000"/>
          <w:u w:val="single"/>
        </w:rPr>
      </w:pPr>
      <w:r w:rsidRPr="008C49DD">
        <w:rPr>
          <w:rFonts w:cs="Arial"/>
          <w:color w:val="000000"/>
          <w:u w:val="single"/>
        </w:rPr>
        <w:t>Work Health and Safety</w:t>
      </w:r>
    </w:p>
    <w:p w14:paraId="5841AC99" w14:textId="540BEAE8" w:rsidR="006E24D6" w:rsidRDefault="008C49DD" w:rsidP="006E24D6">
      <w:pPr>
        <w:tabs>
          <w:tab w:val="left" w:pos="2127"/>
        </w:tabs>
        <w:ind w:left="567"/>
        <w:rPr>
          <w:rFonts w:cs="Arial"/>
          <w:color w:val="000000"/>
        </w:rPr>
      </w:pPr>
      <w:r w:rsidRPr="008C49DD">
        <w:rPr>
          <w:rFonts w:cs="Arial"/>
          <w:color w:val="000000"/>
        </w:rPr>
        <w:t>Artist/s who will engage in working on site for AlburyCity, will be required to successfully complete Council’s WHS Contractor Registration &amp; Safety Compliance Package prior to works commencing onsite including the provision of insurance Certificates of Currency. Artist will need to consider relevant OH and S and Safety Standards in their Artwork design and while working onsite. Artist will be required to certify their work against all relevant Australian Standards. The Artwork will be required to be safe for interaction and engagement by the Public.</w:t>
      </w:r>
    </w:p>
    <w:p w14:paraId="100B40AA" w14:textId="77777777" w:rsidR="008C49DD" w:rsidRPr="00FF0A12" w:rsidRDefault="008C49DD" w:rsidP="006E24D6">
      <w:pPr>
        <w:tabs>
          <w:tab w:val="left" w:pos="2127"/>
        </w:tabs>
        <w:ind w:left="567"/>
        <w:rPr>
          <w:rFonts w:cs="Arial"/>
          <w:color w:val="000000"/>
        </w:rPr>
      </w:pPr>
    </w:p>
    <w:p w14:paraId="6A874478" w14:textId="69469696" w:rsidR="006E24D6" w:rsidRPr="00E46CCC" w:rsidRDefault="006E24D6" w:rsidP="006E24D6">
      <w:pPr>
        <w:tabs>
          <w:tab w:val="left" w:pos="2127"/>
        </w:tabs>
        <w:ind w:left="567"/>
        <w:rPr>
          <w:rFonts w:cs="Arial"/>
          <w:color w:val="000000"/>
          <w:u w:val="single"/>
        </w:rPr>
      </w:pPr>
      <w:r w:rsidRPr="00E46CCC">
        <w:rPr>
          <w:rFonts w:cs="Arial"/>
          <w:color w:val="000000"/>
          <w:u w:val="single"/>
        </w:rPr>
        <w:t>Engineering Review and Certification</w:t>
      </w:r>
    </w:p>
    <w:p w14:paraId="625A9618" w14:textId="1ECD7063" w:rsidR="006E24D6" w:rsidRDefault="008C49DD" w:rsidP="006E24D6">
      <w:pPr>
        <w:tabs>
          <w:tab w:val="left" w:pos="2127"/>
        </w:tabs>
        <w:ind w:left="567"/>
        <w:rPr>
          <w:rFonts w:cs="Arial"/>
          <w:color w:val="000000"/>
        </w:rPr>
      </w:pPr>
      <w:r w:rsidRPr="008C49DD">
        <w:rPr>
          <w:rFonts w:cs="Arial"/>
          <w:color w:val="000000"/>
        </w:rPr>
        <w:t>Depending on the</w:t>
      </w:r>
      <w:r w:rsidRPr="008C49DD">
        <w:rPr>
          <w:rFonts w:cs="Arial"/>
          <w:b/>
          <w:bCs/>
          <w:color w:val="000000"/>
        </w:rPr>
        <w:t xml:space="preserve"> </w:t>
      </w:r>
      <w:r w:rsidRPr="008C49DD">
        <w:rPr>
          <w:rFonts w:cs="Arial"/>
          <w:color w:val="000000"/>
        </w:rPr>
        <w:t>installation the Artist/s will be required to arrange for the design to be reviewed and completed artwork certified by appropriate engineers during the Documentation phase. Modifications may also be recommended based on AlburyCity structural and engineering requirements</w:t>
      </w:r>
      <w:r w:rsidR="006E24D6" w:rsidRPr="00FF0A12">
        <w:rPr>
          <w:rFonts w:cs="Arial"/>
          <w:color w:val="000000"/>
        </w:rPr>
        <w:t>.</w:t>
      </w:r>
    </w:p>
    <w:p w14:paraId="71B27E30" w14:textId="77777777" w:rsidR="006E24D6" w:rsidRPr="00FF0A12" w:rsidRDefault="006E24D6" w:rsidP="008C49DD">
      <w:pPr>
        <w:tabs>
          <w:tab w:val="left" w:pos="2127"/>
        </w:tabs>
        <w:rPr>
          <w:rFonts w:cs="Arial"/>
          <w:color w:val="000000"/>
        </w:rPr>
      </w:pPr>
    </w:p>
    <w:p w14:paraId="679FDC84" w14:textId="77777777" w:rsidR="006E24D6" w:rsidRPr="00E46CCC" w:rsidRDefault="006E24D6" w:rsidP="006E24D6">
      <w:pPr>
        <w:tabs>
          <w:tab w:val="left" w:pos="2127"/>
        </w:tabs>
        <w:ind w:left="567"/>
        <w:rPr>
          <w:rFonts w:cs="Arial"/>
          <w:color w:val="000000"/>
          <w:u w:val="single"/>
        </w:rPr>
      </w:pPr>
      <w:r w:rsidRPr="00E46CCC">
        <w:rPr>
          <w:rFonts w:cs="Arial"/>
          <w:color w:val="000000"/>
          <w:u w:val="single"/>
        </w:rPr>
        <w:t>Utility Services</w:t>
      </w:r>
    </w:p>
    <w:p w14:paraId="7ADB8F23" w14:textId="2A82AE82" w:rsidR="006E24D6" w:rsidRDefault="006E24D6" w:rsidP="006E24D6">
      <w:pPr>
        <w:tabs>
          <w:tab w:val="left" w:pos="2127"/>
        </w:tabs>
        <w:ind w:left="567"/>
        <w:rPr>
          <w:rFonts w:cs="Arial"/>
          <w:color w:val="000000"/>
        </w:rPr>
      </w:pPr>
      <w:r w:rsidRPr="00FF0A12">
        <w:rPr>
          <w:rFonts w:cs="Arial"/>
          <w:color w:val="000000"/>
        </w:rPr>
        <w:t>The Artist will have access to utility services such as electricity, which can be incorporated into the Artwork.</w:t>
      </w:r>
    </w:p>
    <w:p w14:paraId="540F3417" w14:textId="77777777" w:rsidR="006E24D6" w:rsidRPr="00FF0A12" w:rsidRDefault="006E24D6" w:rsidP="006E24D6">
      <w:pPr>
        <w:tabs>
          <w:tab w:val="left" w:pos="2127"/>
        </w:tabs>
        <w:ind w:left="567"/>
        <w:rPr>
          <w:rFonts w:cs="Arial"/>
          <w:color w:val="000000"/>
        </w:rPr>
      </w:pPr>
    </w:p>
    <w:p w14:paraId="664E324A" w14:textId="77777777" w:rsidR="006E24D6" w:rsidRPr="00E46CCC" w:rsidRDefault="006E24D6" w:rsidP="006E24D6">
      <w:pPr>
        <w:tabs>
          <w:tab w:val="left" w:pos="2127"/>
        </w:tabs>
        <w:ind w:left="567"/>
        <w:rPr>
          <w:rFonts w:cs="Arial"/>
          <w:color w:val="000000"/>
          <w:u w:val="single"/>
        </w:rPr>
      </w:pPr>
      <w:r w:rsidRPr="00E46CCC">
        <w:rPr>
          <w:rFonts w:cs="Arial"/>
          <w:color w:val="000000"/>
          <w:u w:val="single"/>
        </w:rPr>
        <w:t>Site Permissions and Access</w:t>
      </w:r>
    </w:p>
    <w:p w14:paraId="60EC3C37" w14:textId="073A5F1A" w:rsidR="006E24D6" w:rsidRDefault="006E24D6" w:rsidP="006E24D6">
      <w:pPr>
        <w:tabs>
          <w:tab w:val="left" w:pos="2127"/>
        </w:tabs>
        <w:ind w:left="567"/>
        <w:rPr>
          <w:rFonts w:cs="Arial"/>
          <w:color w:val="000000"/>
        </w:rPr>
      </w:pPr>
      <w:r w:rsidRPr="00FF0A12">
        <w:rPr>
          <w:rFonts w:cs="Arial"/>
          <w:color w:val="000000"/>
        </w:rPr>
        <w:t xml:space="preserve">The Artist </w:t>
      </w:r>
      <w:r>
        <w:rPr>
          <w:rFonts w:cs="Arial"/>
          <w:color w:val="000000"/>
        </w:rPr>
        <w:t>is to</w:t>
      </w:r>
      <w:r w:rsidRPr="00FF0A12">
        <w:rPr>
          <w:rFonts w:cs="Arial"/>
          <w:color w:val="000000"/>
        </w:rPr>
        <w:t xml:space="preserve"> liaise with AlburyCity during</w:t>
      </w:r>
      <w:r>
        <w:rPr>
          <w:rFonts w:cs="Arial"/>
          <w:color w:val="000000"/>
        </w:rPr>
        <w:t xml:space="preserve"> planned installation of the Artwork</w:t>
      </w:r>
      <w:r w:rsidRPr="00FF0A12">
        <w:rPr>
          <w:rFonts w:cs="Arial"/>
          <w:color w:val="000000"/>
        </w:rPr>
        <w:t>.</w:t>
      </w:r>
    </w:p>
    <w:p w14:paraId="770B7388" w14:textId="77777777" w:rsidR="008C49DD" w:rsidRDefault="008C49DD" w:rsidP="005F3EE3">
      <w:pPr>
        <w:tabs>
          <w:tab w:val="left" w:pos="2127"/>
        </w:tabs>
        <w:rPr>
          <w:rFonts w:cs="Arial"/>
          <w:color w:val="000000"/>
        </w:rPr>
      </w:pPr>
    </w:p>
    <w:p w14:paraId="221BEB2E" w14:textId="486BE78C" w:rsidR="008C49DD" w:rsidRDefault="008C49DD" w:rsidP="006E24D6">
      <w:pPr>
        <w:tabs>
          <w:tab w:val="left" w:pos="2127"/>
        </w:tabs>
        <w:ind w:left="567"/>
        <w:rPr>
          <w:rFonts w:cs="Arial"/>
          <w:b/>
          <w:bCs/>
          <w:color w:val="000000"/>
        </w:rPr>
      </w:pPr>
      <w:r w:rsidRPr="008C49DD">
        <w:rPr>
          <w:rFonts w:cs="Arial"/>
          <w:b/>
          <w:bCs/>
          <w:color w:val="000000"/>
        </w:rPr>
        <w:t>Out of Scope (AlburyCity Responsibilities)</w:t>
      </w:r>
      <w:r>
        <w:rPr>
          <w:rFonts w:cs="Arial"/>
          <w:b/>
          <w:bCs/>
          <w:color w:val="000000"/>
        </w:rPr>
        <w:t>:</w:t>
      </w:r>
    </w:p>
    <w:p w14:paraId="5B0D691F" w14:textId="77777777" w:rsidR="008C49DD" w:rsidRDefault="008C49DD" w:rsidP="006E24D6">
      <w:pPr>
        <w:tabs>
          <w:tab w:val="left" w:pos="2127"/>
        </w:tabs>
        <w:ind w:left="567"/>
        <w:rPr>
          <w:rFonts w:cs="Arial"/>
          <w:b/>
          <w:bCs/>
          <w:color w:val="000000"/>
        </w:rPr>
      </w:pPr>
    </w:p>
    <w:p w14:paraId="37AE88AA" w14:textId="2943019A" w:rsidR="008C49DD" w:rsidRPr="008C49DD" w:rsidRDefault="008C49DD" w:rsidP="008C49DD">
      <w:pPr>
        <w:numPr>
          <w:ilvl w:val="0"/>
          <w:numId w:val="35"/>
        </w:numPr>
        <w:tabs>
          <w:tab w:val="left" w:pos="2127"/>
        </w:tabs>
        <w:rPr>
          <w:rFonts w:cs="Arial"/>
          <w:color w:val="000000"/>
        </w:rPr>
      </w:pPr>
      <w:r w:rsidRPr="008C49DD">
        <w:rPr>
          <w:rFonts w:cs="Arial"/>
          <w:color w:val="000000"/>
          <w:u w:val="single"/>
        </w:rPr>
        <w:t>Interactive Screen</w:t>
      </w:r>
      <w:r w:rsidRPr="008C49DD">
        <w:rPr>
          <w:rFonts w:cs="Arial"/>
          <w:color w:val="000000"/>
        </w:rPr>
        <w:t xml:space="preserve">: AlburyCity will supply the interactive screen, pay and organise for the programming and installation within the created structure. </w:t>
      </w:r>
    </w:p>
    <w:p w14:paraId="3DBDB048" w14:textId="77777777" w:rsidR="008C49DD" w:rsidRPr="008C49DD" w:rsidRDefault="008C49DD" w:rsidP="008C49DD">
      <w:pPr>
        <w:numPr>
          <w:ilvl w:val="0"/>
          <w:numId w:val="36"/>
        </w:numPr>
        <w:tabs>
          <w:tab w:val="left" w:pos="2127"/>
        </w:tabs>
        <w:rPr>
          <w:rFonts w:cs="Arial"/>
          <w:color w:val="000000"/>
        </w:rPr>
      </w:pPr>
      <w:r w:rsidRPr="008C49DD">
        <w:rPr>
          <w:rFonts w:cs="Arial"/>
          <w:color w:val="000000"/>
        </w:rPr>
        <w:t xml:space="preserve">Support the artist/s and integrative screen provider to install the screen correctly into the designed structure. Working with artist/s to align their designs with the requirements of the space and screen. </w:t>
      </w:r>
    </w:p>
    <w:p w14:paraId="3120A1C9" w14:textId="77777777" w:rsidR="008C49DD" w:rsidRPr="008C49DD" w:rsidRDefault="008C49DD" w:rsidP="008C49DD">
      <w:pPr>
        <w:numPr>
          <w:ilvl w:val="0"/>
          <w:numId w:val="37"/>
        </w:numPr>
        <w:tabs>
          <w:tab w:val="left" w:pos="2127"/>
        </w:tabs>
        <w:rPr>
          <w:rFonts w:cs="Arial"/>
          <w:color w:val="000000"/>
        </w:rPr>
      </w:pPr>
      <w:r w:rsidRPr="008C49DD">
        <w:rPr>
          <w:rFonts w:cs="Arial"/>
          <w:color w:val="000000"/>
          <w:u w:val="single"/>
        </w:rPr>
        <w:t>Airport Access:</w:t>
      </w:r>
      <w:r w:rsidRPr="008C49DD">
        <w:rPr>
          <w:rFonts w:cs="Arial"/>
          <w:color w:val="000000"/>
        </w:rPr>
        <w:t xml:space="preserve"> AlburyCity will provide parking access to artist/s and a pass for access into the airport space.</w:t>
      </w:r>
    </w:p>
    <w:p w14:paraId="4BEB5783" w14:textId="77777777" w:rsidR="008C49DD" w:rsidRPr="008C49DD" w:rsidRDefault="008C49DD" w:rsidP="008C49DD">
      <w:pPr>
        <w:numPr>
          <w:ilvl w:val="0"/>
          <w:numId w:val="38"/>
        </w:numPr>
        <w:tabs>
          <w:tab w:val="left" w:pos="2127"/>
        </w:tabs>
        <w:rPr>
          <w:rFonts w:cs="Arial"/>
          <w:color w:val="000000"/>
          <w:u w:val="single"/>
        </w:rPr>
      </w:pPr>
      <w:r w:rsidRPr="008C49DD">
        <w:rPr>
          <w:rFonts w:cs="Arial"/>
          <w:color w:val="000000"/>
          <w:u w:val="single"/>
        </w:rPr>
        <w:t>Ongoing maintenance and clean.</w:t>
      </w:r>
    </w:p>
    <w:p w14:paraId="1E891EF9" w14:textId="77777777" w:rsidR="008C49DD" w:rsidRPr="008C49DD" w:rsidRDefault="008C49DD" w:rsidP="008C49DD">
      <w:pPr>
        <w:numPr>
          <w:ilvl w:val="0"/>
          <w:numId w:val="39"/>
        </w:numPr>
        <w:tabs>
          <w:tab w:val="left" w:pos="2127"/>
        </w:tabs>
        <w:rPr>
          <w:rFonts w:cs="Arial"/>
          <w:color w:val="000000"/>
          <w:u w:val="single"/>
        </w:rPr>
      </w:pPr>
      <w:r w:rsidRPr="008C49DD">
        <w:rPr>
          <w:rFonts w:cs="Arial"/>
          <w:color w:val="000000"/>
          <w:u w:val="single"/>
        </w:rPr>
        <w:t>Community engagement activities.</w:t>
      </w:r>
    </w:p>
    <w:p w14:paraId="0D75FCE5" w14:textId="77777777" w:rsidR="008C49DD" w:rsidRPr="008C49DD" w:rsidRDefault="008C49DD" w:rsidP="008C49DD">
      <w:pPr>
        <w:numPr>
          <w:ilvl w:val="0"/>
          <w:numId w:val="40"/>
        </w:numPr>
        <w:tabs>
          <w:tab w:val="left" w:pos="2127"/>
        </w:tabs>
        <w:rPr>
          <w:rFonts w:cs="Arial"/>
          <w:color w:val="000000"/>
        </w:rPr>
      </w:pPr>
      <w:r w:rsidRPr="008C49DD">
        <w:rPr>
          <w:rFonts w:cs="Arial"/>
          <w:color w:val="000000"/>
          <w:u w:val="single"/>
        </w:rPr>
        <w:t>Professional photography</w:t>
      </w:r>
      <w:r w:rsidRPr="008C49DD">
        <w:rPr>
          <w:rFonts w:cs="Arial"/>
          <w:color w:val="000000"/>
        </w:rPr>
        <w:t xml:space="preserve"> and promotional activities.</w:t>
      </w:r>
    </w:p>
    <w:p w14:paraId="61CEE312" w14:textId="77777777" w:rsidR="006E24D6" w:rsidRDefault="006E24D6" w:rsidP="005F3EE3">
      <w:pPr>
        <w:tabs>
          <w:tab w:val="left" w:pos="2127"/>
        </w:tabs>
        <w:rPr>
          <w:rFonts w:cs="Arial"/>
          <w:color w:val="000000"/>
        </w:rPr>
      </w:pPr>
    </w:p>
    <w:p w14:paraId="58EA0241" w14:textId="77777777" w:rsidR="006E24D6" w:rsidRDefault="006E24D6" w:rsidP="006E24D6">
      <w:pPr>
        <w:tabs>
          <w:tab w:val="left" w:pos="2127"/>
        </w:tabs>
        <w:ind w:left="567"/>
        <w:rPr>
          <w:rFonts w:cs="Arial"/>
          <w:b/>
          <w:bCs/>
          <w:color w:val="000000"/>
        </w:rPr>
      </w:pPr>
      <w:r>
        <w:rPr>
          <w:rFonts w:cs="Arial"/>
          <w:b/>
          <w:bCs/>
          <w:color w:val="000000"/>
        </w:rPr>
        <w:t xml:space="preserve">Proposed </w:t>
      </w:r>
      <w:r w:rsidRPr="00A81F7A">
        <w:rPr>
          <w:rFonts w:cs="Arial"/>
          <w:b/>
          <w:bCs/>
          <w:color w:val="000000"/>
        </w:rPr>
        <w:t>Budget:</w:t>
      </w:r>
    </w:p>
    <w:p w14:paraId="246553DA" w14:textId="77777777" w:rsidR="006E24D6" w:rsidRPr="00A81F7A" w:rsidRDefault="006E24D6" w:rsidP="006E24D6">
      <w:pPr>
        <w:tabs>
          <w:tab w:val="left" w:pos="2127"/>
        </w:tabs>
        <w:ind w:left="567"/>
        <w:rPr>
          <w:rFonts w:cs="Arial"/>
          <w:b/>
          <w:bCs/>
          <w:color w:val="000000"/>
        </w:rPr>
      </w:pPr>
    </w:p>
    <w:p w14:paraId="5E4E9CAC" w14:textId="0DB0738C" w:rsidR="006E24D6" w:rsidRPr="00DB5732" w:rsidRDefault="006E24D6" w:rsidP="006E24D6">
      <w:pPr>
        <w:tabs>
          <w:tab w:val="left" w:pos="2127"/>
        </w:tabs>
        <w:ind w:left="567"/>
        <w:rPr>
          <w:rFonts w:cs="Arial"/>
          <w:color w:val="000000"/>
        </w:rPr>
      </w:pPr>
      <w:r w:rsidRPr="005B0C12">
        <w:rPr>
          <w:rFonts w:cs="Arial"/>
          <w:color w:val="000000"/>
          <w:u w:val="single"/>
        </w:rPr>
        <w:t>Artwork Concept Proposal Fee</w:t>
      </w:r>
      <w:r>
        <w:rPr>
          <w:rFonts w:cs="Arial"/>
          <w:color w:val="000000"/>
        </w:rPr>
        <w:t xml:space="preserve"> - </w:t>
      </w:r>
      <w:r w:rsidRPr="00DB5732">
        <w:rPr>
          <w:rFonts w:cs="Arial"/>
          <w:color w:val="000000"/>
        </w:rPr>
        <w:t>Total: $</w:t>
      </w:r>
      <w:r>
        <w:rPr>
          <w:rFonts w:cs="Arial"/>
          <w:color w:val="000000"/>
        </w:rPr>
        <w:t>1</w:t>
      </w:r>
      <w:r w:rsidRPr="00DB5732">
        <w:rPr>
          <w:rFonts w:cs="Arial"/>
          <w:color w:val="000000"/>
        </w:rPr>
        <w:t>,000 (ex. GST)</w:t>
      </w:r>
    </w:p>
    <w:p w14:paraId="08DD6175" w14:textId="094501EB" w:rsidR="006E24D6" w:rsidRPr="00DB5732" w:rsidRDefault="006E24D6" w:rsidP="006E24D6">
      <w:pPr>
        <w:tabs>
          <w:tab w:val="left" w:pos="2127"/>
        </w:tabs>
        <w:ind w:left="567"/>
        <w:rPr>
          <w:rFonts w:cs="Arial"/>
          <w:color w:val="000000"/>
        </w:rPr>
      </w:pPr>
      <w:r w:rsidRPr="00DB5732">
        <w:rPr>
          <w:rFonts w:cs="Arial"/>
          <w:color w:val="000000"/>
        </w:rPr>
        <w:lastRenderedPageBreak/>
        <w:t>Awarded to three</w:t>
      </w:r>
      <w:r>
        <w:rPr>
          <w:rFonts w:cs="Arial"/>
          <w:color w:val="000000"/>
        </w:rPr>
        <w:t xml:space="preserve"> (3)</w:t>
      </w:r>
      <w:r w:rsidRPr="00DB5732">
        <w:rPr>
          <w:rFonts w:cs="Arial"/>
          <w:color w:val="000000"/>
        </w:rPr>
        <w:t xml:space="preserve"> successful </w:t>
      </w:r>
      <w:r>
        <w:rPr>
          <w:rFonts w:cs="Arial"/>
          <w:color w:val="000000"/>
        </w:rPr>
        <w:t xml:space="preserve">shortlisted </w:t>
      </w:r>
      <w:r w:rsidRPr="00DB5732">
        <w:rPr>
          <w:rFonts w:cs="Arial"/>
          <w:color w:val="000000"/>
        </w:rPr>
        <w:t xml:space="preserve">artists </w:t>
      </w:r>
      <w:r>
        <w:rPr>
          <w:rFonts w:cs="Arial"/>
          <w:color w:val="000000"/>
        </w:rPr>
        <w:t xml:space="preserve">progressed to Phase 2, </w:t>
      </w:r>
      <w:r w:rsidRPr="00DB5732">
        <w:rPr>
          <w:rFonts w:cs="Arial"/>
          <w:color w:val="000000"/>
        </w:rPr>
        <w:t xml:space="preserve">to develop conforming </w:t>
      </w:r>
      <w:r>
        <w:rPr>
          <w:rFonts w:cs="Arial"/>
          <w:color w:val="000000"/>
        </w:rPr>
        <w:t>concept designs</w:t>
      </w:r>
      <w:r w:rsidRPr="00DB5732">
        <w:rPr>
          <w:rFonts w:cs="Arial"/>
          <w:color w:val="000000"/>
        </w:rPr>
        <w:t xml:space="preserve">. </w:t>
      </w:r>
      <w:r w:rsidRPr="00952ADF">
        <w:rPr>
          <w:rFonts w:cs="Arial"/>
          <w:color w:val="000000" w:themeColor="text1"/>
        </w:rPr>
        <w:t xml:space="preserve">The fee will be paid </w:t>
      </w:r>
      <w:r w:rsidR="00952ADF" w:rsidRPr="00952ADF">
        <w:rPr>
          <w:rFonts w:cs="Arial"/>
          <w:color w:val="000000" w:themeColor="text1"/>
        </w:rPr>
        <w:t>100</w:t>
      </w:r>
      <w:r w:rsidRPr="00952ADF">
        <w:rPr>
          <w:rFonts w:cs="Arial"/>
          <w:color w:val="000000" w:themeColor="text1"/>
        </w:rPr>
        <w:t>% on submission of conforming Artwork Concept Proposal.</w:t>
      </w:r>
    </w:p>
    <w:p w14:paraId="2FC24185" w14:textId="77777777" w:rsidR="006E24D6" w:rsidRDefault="006E24D6" w:rsidP="006E24D6">
      <w:pPr>
        <w:tabs>
          <w:tab w:val="left" w:pos="2127"/>
        </w:tabs>
        <w:rPr>
          <w:rFonts w:cs="Arial"/>
          <w:color w:val="000000"/>
        </w:rPr>
      </w:pPr>
    </w:p>
    <w:p w14:paraId="4A584576" w14:textId="6C3B9D41" w:rsidR="006E24D6" w:rsidRPr="00DB5732" w:rsidRDefault="009A4F37" w:rsidP="006E24D6">
      <w:pPr>
        <w:tabs>
          <w:tab w:val="left" w:pos="2127"/>
        </w:tabs>
        <w:ind w:left="567"/>
        <w:rPr>
          <w:rFonts w:cs="Arial"/>
          <w:color w:val="000000"/>
        </w:rPr>
      </w:pPr>
      <w:r>
        <w:rPr>
          <w:rFonts w:cs="Arial"/>
          <w:color w:val="000000"/>
          <w:u w:val="single"/>
        </w:rPr>
        <w:t xml:space="preserve">Total Artwork </w:t>
      </w:r>
      <w:r w:rsidR="006E24D6" w:rsidRPr="005B0C12">
        <w:rPr>
          <w:rFonts w:cs="Arial"/>
          <w:color w:val="000000"/>
          <w:u w:val="single"/>
        </w:rPr>
        <w:t>Production Budget</w:t>
      </w:r>
      <w:r>
        <w:rPr>
          <w:rFonts w:cs="Arial"/>
          <w:color w:val="000000"/>
          <w:u w:val="single"/>
        </w:rPr>
        <w:t xml:space="preserve"> (including Artist Fee)</w:t>
      </w:r>
      <w:r w:rsidR="006E24D6">
        <w:rPr>
          <w:rFonts w:cs="Arial"/>
          <w:color w:val="000000"/>
        </w:rPr>
        <w:t xml:space="preserve"> (approximate, indicative only) - </w:t>
      </w:r>
      <w:r w:rsidR="006E24D6" w:rsidRPr="00DB5732">
        <w:rPr>
          <w:rFonts w:cs="Arial"/>
          <w:color w:val="000000"/>
        </w:rPr>
        <w:t xml:space="preserve">Total: </w:t>
      </w:r>
      <w:r w:rsidR="006E24D6">
        <w:rPr>
          <w:rFonts w:cs="Arial"/>
          <w:color w:val="000000"/>
        </w:rPr>
        <w:t xml:space="preserve">up to </w:t>
      </w:r>
      <w:r w:rsidR="006E24D6" w:rsidRPr="00DB5732">
        <w:rPr>
          <w:rFonts w:cs="Arial"/>
          <w:color w:val="000000"/>
        </w:rPr>
        <w:t>$</w:t>
      </w:r>
      <w:r w:rsidR="006E24D6">
        <w:rPr>
          <w:rFonts w:cs="Arial"/>
          <w:color w:val="000000"/>
        </w:rPr>
        <w:t>50</w:t>
      </w:r>
      <w:r w:rsidR="006E24D6" w:rsidRPr="00DB5732">
        <w:rPr>
          <w:rFonts w:cs="Arial"/>
          <w:color w:val="000000"/>
        </w:rPr>
        <w:t>,000* (ex. GST)</w:t>
      </w:r>
    </w:p>
    <w:p w14:paraId="6EADA5B7" w14:textId="77777777" w:rsidR="009A4F37" w:rsidRDefault="009A4F37" w:rsidP="006E24D6">
      <w:pPr>
        <w:tabs>
          <w:tab w:val="left" w:pos="2127"/>
        </w:tabs>
        <w:ind w:left="567"/>
        <w:rPr>
          <w:rFonts w:cs="Arial"/>
          <w:color w:val="000000"/>
          <w:u w:val="single"/>
        </w:rPr>
      </w:pPr>
    </w:p>
    <w:p w14:paraId="25CDEF9D" w14:textId="460CA89F" w:rsidR="006E24D6" w:rsidRDefault="006E24D6" w:rsidP="006E24D6">
      <w:pPr>
        <w:tabs>
          <w:tab w:val="left" w:pos="2127"/>
        </w:tabs>
        <w:ind w:left="567"/>
        <w:rPr>
          <w:rFonts w:cs="Arial"/>
          <w:color w:val="000000"/>
        </w:rPr>
      </w:pPr>
      <w:r w:rsidRPr="00E46CCC">
        <w:rPr>
          <w:rFonts w:cs="Arial"/>
          <w:color w:val="000000"/>
          <w:u w:val="single"/>
        </w:rPr>
        <w:t>This budget is to include</w:t>
      </w:r>
      <w:r w:rsidRPr="00DB5732">
        <w:rPr>
          <w:rFonts w:cs="Arial"/>
          <w:color w:val="000000"/>
        </w:rPr>
        <w:t>:</w:t>
      </w:r>
    </w:p>
    <w:p w14:paraId="2812B9C4" w14:textId="367ED2F7" w:rsidR="006E24D6" w:rsidRPr="006E24D6" w:rsidRDefault="006E24D6" w:rsidP="006E24D6">
      <w:pPr>
        <w:pStyle w:val="ListParagraph"/>
        <w:numPr>
          <w:ilvl w:val="0"/>
          <w:numId w:val="29"/>
        </w:numPr>
        <w:tabs>
          <w:tab w:val="left" w:pos="2127"/>
        </w:tabs>
        <w:rPr>
          <w:rFonts w:cs="Arial"/>
          <w:color w:val="000000"/>
        </w:rPr>
      </w:pPr>
      <w:r w:rsidRPr="006E24D6">
        <w:rPr>
          <w:rFonts w:cs="Arial"/>
          <w:color w:val="000000"/>
        </w:rPr>
        <w:t>Artist Fee</w:t>
      </w:r>
    </w:p>
    <w:p w14:paraId="686E1F45" w14:textId="77777777" w:rsidR="006E24D6" w:rsidRPr="00FF0A12" w:rsidRDefault="006E24D6" w:rsidP="006E24D6">
      <w:pPr>
        <w:pStyle w:val="ListParagraph"/>
        <w:numPr>
          <w:ilvl w:val="0"/>
          <w:numId w:val="29"/>
        </w:numPr>
        <w:tabs>
          <w:tab w:val="left" w:pos="2127"/>
        </w:tabs>
        <w:rPr>
          <w:rFonts w:cs="Arial"/>
          <w:color w:val="000000"/>
        </w:rPr>
      </w:pPr>
      <w:r w:rsidRPr="00FF0A12">
        <w:rPr>
          <w:rFonts w:cs="Arial"/>
          <w:color w:val="000000"/>
        </w:rPr>
        <w:t>Construction documentation fees, such as shop drawings, engineering documentation and certification;</w:t>
      </w:r>
    </w:p>
    <w:p w14:paraId="63B2849D" w14:textId="77777777" w:rsidR="006E24D6" w:rsidRPr="00FF0A12" w:rsidRDefault="006E24D6" w:rsidP="006E24D6">
      <w:pPr>
        <w:pStyle w:val="ListParagraph"/>
        <w:numPr>
          <w:ilvl w:val="0"/>
          <w:numId w:val="29"/>
        </w:numPr>
        <w:tabs>
          <w:tab w:val="left" w:pos="2127"/>
        </w:tabs>
        <w:rPr>
          <w:rFonts w:cs="Arial"/>
          <w:color w:val="000000"/>
        </w:rPr>
      </w:pPr>
      <w:r w:rsidRPr="00FF0A12">
        <w:rPr>
          <w:rFonts w:cs="Arial"/>
          <w:color w:val="000000"/>
        </w:rPr>
        <w:t>Materials and fabrication;</w:t>
      </w:r>
    </w:p>
    <w:p w14:paraId="5296601D" w14:textId="77777777" w:rsidR="006E24D6" w:rsidRPr="00FF0A12" w:rsidRDefault="006E24D6" w:rsidP="006E24D6">
      <w:pPr>
        <w:pStyle w:val="ListParagraph"/>
        <w:numPr>
          <w:ilvl w:val="0"/>
          <w:numId w:val="29"/>
        </w:numPr>
        <w:tabs>
          <w:tab w:val="left" w:pos="2127"/>
        </w:tabs>
        <w:rPr>
          <w:rFonts w:cs="Arial"/>
          <w:color w:val="000000"/>
        </w:rPr>
      </w:pPr>
      <w:r w:rsidRPr="00FF0A12">
        <w:rPr>
          <w:rFonts w:cs="Arial"/>
          <w:color w:val="000000"/>
        </w:rPr>
        <w:t>Freight costs for all elements to the site;</w:t>
      </w:r>
    </w:p>
    <w:p w14:paraId="6DF213A5" w14:textId="77777777" w:rsidR="006E24D6" w:rsidRPr="00FF0A12" w:rsidRDefault="006E24D6" w:rsidP="006E24D6">
      <w:pPr>
        <w:pStyle w:val="ListParagraph"/>
        <w:numPr>
          <w:ilvl w:val="0"/>
          <w:numId w:val="29"/>
        </w:numPr>
        <w:tabs>
          <w:tab w:val="left" w:pos="2127"/>
        </w:tabs>
        <w:rPr>
          <w:rFonts w:cs="Arial"/>
          <w:color w:val="000000"/>
        </w:rPr>
      </w:pPr>
      <w:r w:rsidRPr="00FF0A12">
        <w:rPr>
          <w:rFonts w:cs="Arial"/>
          <w:color w:val="000000"/>
        </w:rPr>
        <w:t>Installation costs, including but not limited to site safety inductions, machinery for installation, any amendment or damage to structures or finishes, any other service required for installation;</w:t>
      </w:r>
    </w:p>
    <w:p w14:paraId="7AE89C58" w14:textId="77777777" w:rsidR="006E24D6" w:rsidRPr="00FF0A12" w:rsidRDefault="006E24D6" w:rsidP="006E24D6">
      <w:pPr>
        <w:pStyle w:val="ListParagraph"/>
        <w:numPr>
          <w:ilvl w:val="0"/>
          <w:numId w:val="29"/>
        </w:numPr>
        <w:tabs>
          <w:tab w:val="left" w:pos="2127"/>
        </w:tabs>
        <w:rPr>
          <w:rFonts w:cs="Arial"/>
          <w:color w:val="000000"/>
        </w:rPr>
      </w:pPr>
      <w:r w:rsidRPr="00FF0A12">
        <w:rPr>
          <w:rFonts w:cs="Arial"/>
          <w:color w:val="000000"/>
        </w:rPr>
        <w:t>Sub-contractor fees;</w:t>
      </w:r>
    </w:p>
    <w:p w14:paraId="48C2E277" w14:textId="77777777" w:rsidR="006E24D6" w:rsidRPr="00FF0A12" w:rsidRDefault="006E24D6" w:rsidP="006E24D6">
      <w:pPr>
        <w:pStyle w:val="ListParagraph"/>
        <w:numPr>
          <w:ilvl w:val="0"/>
          <w:numId w:val="29"/>
        </w:numPr>
        <w:tabs>
          <w:tab w:val="left" w:pos="2127"/>
        </w:tabs>
        <w:rPr>
          <w:rFonts w:cs="Arial"/>
          <w:color w:val="000000"/>
        </w:rPr>
      </w:pPr>
      <w:r w:rsidRPr="00FF0A12">
        <w:rPr>
          <w:rFonts w:cs="Arial"/>
          <w:color w:val="000000"/>
        </w:rPr>
        <w:t>Insurances; and</w:t>
      </w:r>
    </w:p>
    <w:p w14:paraId="7776CADD" w14:textId="77777777" w:rsidR="006E24D6" w:rsidRDefault="006E24D6" w:rsidP="006E24D6">
      <w:pPr>
        <w:pStyle w:val="ListParagraph"/>
        <w:numPr>
          <w:ilvl w:val="0"/>
          <w:numId w:val="29"/>
        </w:numPr>
        <w:tabs>
          <w:tab w:val="left" w:pos="2127"/>
        </w:tabs>
        <w:rPr>
          <w:rFonts w:cs="Arial"/>
          <w:color w:val="000000"/>
        </w:rPr>
      </w:pPr>
      <w:r w:rsidRPr="00FF0A12">
        <w:rPr>
          <w:rFonts w:cs="Arial"/>
          <w:color w:val="000000"/>
        </w:rPr>
        <w:t>Travel and accommodation expenses.</w:t>
      </w:r>
    </w:p>
    <w:p w14:paraId="2351861C" w14:textId="77777777" w:rsidR="006E24D6" w:rsidRPr="00FF0A12" w:rsidRDefault="006E24D6" w:rsidP="006E24D6">
      <w:pPr>
        <w:pStyle w:val="ListParagraph"/>
        <w:tabs>
          <w:tab w:val="left" w:pos="2127"/>
        </w:tabs>
        <w:ind w:left="567"/>
        <w:rPr>
          <w:rFonts w:cs="Arial"/>
          <w:color w:val="000000"/>
        </w:rPr>
      </w:pPr>
      <w:r>
        <w:rPr>
          <w:rFonts w:cs="Arial"/>
          <w:color w:val="000000"/>
        </w:rPr>
        <w:t>Note: Budget is indicative only – subject to final design chosen with successful artist in Phase 2.</w:t>
      </w:r>
    </w:p>
    <w:p w14:paraId="44EFC37C" w14:textId="0992A389" w:rsidR="00107D20" w:rsidRPr="00747998" w:rsidRDefault="00107D20" w:rsidP="00107D20">
      <w:pPr>
        <w:ind w:left="567"/>
        <w:rPr>
          <w:rFonts w:cs="Arial"/>
          <w:bCs/>
        </w:rPr>
      </w:pPr>
    </w:p>
    <w:p w14:paraId="3D2B3567" w14:textId="77777777" w:rsidR="00107D20" w:rsidRPr="005F3EE3" w:rsidRDefault="00107D20" w:rsidP="005F3EE3">
      <w:pPr>
        <w:rPr>
          <w:b/>
          <w:bCs/>
        </w:rPr>
      </w:pPr>
      <w:r w:rsidRPr="005F3EE3">
        <w:rPr>
          <w:b/>
          <w:bCs/>
        </w:rPr>
        <w:t xml:space="preserve">Please note the following schedules need to be completed </w:t>
      </w:r>
      <w:proofErr w:type="gramStart"/>
      <w:r w:rsidRPr="005F3EE3">
        <w:rPr>
          <w:b/>
          <w:bCs/>
        </w:rPr>
        <w:t>in order for</w:t>
      </w:r>
      <w:proofErr w:type="gramEnd"/>
      <w:r w:rsidRPr="005F3EE3">
        <w:rPr>
          <w:b/>
          <w:bCs/>
        </w:rPr>
        <w:t xml:space="preserve"> this submission to be considered compliant.</w:t>
      </w:r>
    </w:p>
    <w:p w14:paraId="6BB2B00E" w14:textId="77777777" w:rsidR="00D83E76" w:rsidRDefault="00D83E76" w:rsidP="00536D93">
      <w:pPr>
        <w:ind w:left="567"/>
      </w:pPr>
    </w:p>
    <w:p w14:paraId="4118EC11" w14:textId="77777777" w:rsidR="00B256AE" w:rsidRDefault="00D26346" w:rsidP="00536D93">
      <w:pPr>
        <w:pStyle w:val="Section1"/>
        <w:ind w:left="567" w:hanging="567"/>
      </w:pPr>
      <w:bookmarkStart w:id="2" w:name="_Toc145517081"/>
      <w:r w:rsidRPr="00D229CD">
        <w:rPr>
          <w:caps w:val="0"/>
        </w:rPr>
        <w:t>SPECIFICATION</w:t>
      </w:r>
      <w:r>
        <w:rPr>
          <w:caps w:val="0"/>
        </w:rPr>
        <w:t xml:space="preserve"> OF SERVICES</w:t>
      </w:r>
      <w:bookmarkEnd w:id="2"/>
    </w:p>
    <w:p w14:paraId="74252010" w14:textId="77777777" w:rsidR="00D83E76" w:rsidRDefault="00D83E76" w:rsidP="00536D93">
      <w:pPr>
        <w:tabs>
          <w:tab w:val="left" w:pos="2127"/>
        </w:tabs>
        <w:ind w:left="567"/>
        <w:rPr>
          <w:b/>
          <w:color w:val="000000"/>
        </w:rPr>
      </w:pPr>
    </w:p>
    <w:p w14:paraId="4F4C087D" w14:textId="7196BCEC" w:rsidR="0057323A" w:rsidRPr="00160174" w:rsidRDefault="00A36E7A" w:rsidP="00A36E7A">
      <w:pPr>
        <w:pStyle w:val="ListParagraph"/>
        <w:ind w:left="567"/>
        <w:jc w:val="left"/>
        <w:rPr>
          <w:rFonts w:cs="Arial"/>
          <w:bCs/>
        </w:rPr>
      </w:pPr>
      <w:r w:rsidRPr="00160174">
        <w:rPr>
          <w:rFonts w:cs="Arial"/>
          <w:bCs/>
        </w:rPr>
        <w:t>Please see Attachment 1 – Artist’s Brief.</w:t>
      </w:r>
    </w:p>
    <w:p w14:paraId="32EE74DC" w14:textId="77777777" w:rsidR="00AA7DB4" w:rsidRDefault="00AA7DB4" w:rsidP="00536D93">
      <w:pPr>
        <w:pStyle w:val="ListParagraph"/>
        <w:ind w:left="567"/>
        <w:jc w:val="left"/>
      </w:pPr>
    </w:p>
    <w:p w14:paraId="0105E069" w14:textId="77777777" w:rsidR="00B256AE" w:rsidRPr="00D229CD" w:rsidRDefault="00D26346" w:rsidP="00536D93">
      <w:pPr>
        <w:pStyle w:val="Section1"/>
        <w:ind w:left="567" w:hanging="567"/>
      </w:pPr>
      <w:bookmarkStart w:id="3" w:name="_Toc145517082"/>
      <w:r w:rsidRPr="00D229CD">
        <w:rPr>
          <w:caps w:val="0"/>
        </w:rPr>
        <w:t>QUOTE ATTACHMENTS</w:t>
      </w:r>
      <w:bookmarkEnd w:id="3"/>
      <w:r w:rsidRPr="00D229CD">
        <w:rPr>
          <w:caps w:val="0"/>
        </w:rPr>
        <w:t xml:space="preserve"> </w:t>
      </w:r>
    </w:p>
    <w:p w14:paraId="597ED05E" w14:textId="77777777" w:rsidR="00B256AE" w:rsidRPr="004B3643" w:rsidRDefault="00B256AE" w:rsidP="00536D93">
      <w:pPr>
        <w:ind w:left="567"/>
        <w:jc w:val="left"/>
      </w:pPr>
    </w:p>
    <w:p w14:paraId="710C9724" w14:textId="77777777" w:rsidR="00B256AE" w:rsidRPr="000F6337" w:rsidRDefault="00B256AE" w:rsidP="00536D93">
      <w:pPr>
        <w:ind w:left="567"/>
        <w:jc w:val="left"/>
        <w:rPr>
          <w:color w:val="000000"/>
        </w:rPr>
      </w:pPr>
      <w:r w:rsidRPr="000F6337">
        <w:rPr>
          <w:color w:val="000000"/>
        </w:rPr>
        <w:t>The following a</w:t>
      </w:r>
      <w:r>
        <w:rPr>
          <w:color w:val="000000"/>
        </w:rPr>
        <w:t xml:space="preserve">ttachment </w:t>
      </w:r>
      <w:r w:rsidRPr="000F6337">
        <w:rPr>
          <w:color w:val="000000"/>
        </w:rPr>
        <w:t>provide</w:t>
      </w:r>
      <w:r w:rsidR="00D229CD">
        <w:rPr>
          <w:color w:val="000000"/>
        </w:rPr>
        <w:t>s</w:t>
      </w:r>
      <w:r w:rsidRPr="000F6337">
        <w:rPr>
          <w:color w:val="000000"/>
        </w:rPr>
        <w:t xml:space="preserve"> important information relating to </w:t>
      </w:r>
      <w:r w:rsidR="00E95644">
        <w:t>this RFQ</w:t>
      </w:r>
      <w:r w:rsidRPr="00BE01C7">
        <w:t>.</w:t>
      </w:r>
      <w:r>
        <w:rPr>
          <w:color w:val="000000"/>
        </w:rPr>
        <w:t xml:space="preserve"> Each attachment must </w:t>
      </w:r>
      <w:r w:rsidRPr="000F6337">
        <w:rPr>
          <w:color w:val="000000"/>
        </w:rPr>
        <w:t xml:space="preserve">be read in conjunction with </w:t>
      </w:r>
      <w:r w:rsidR="00E95644">
        <w:rPr>
          <w:color w:val="000000"/>
        </w:rPr>
        <w:t>this RFQ</w:t>
      </w:r>
      <w:r>
        <w:rPr>
          <w:color w:val="000000"/>
        </w:rPr>
        <w:t>.</w:t>
      </w:r>
      <w:r w:rsidRPr="000F6337">
        <w:rPr>
          <w:color w:val="000000"/>
        </w:rPr>
        <w:t xml:space="preserve"> </w:t>
      </w:r>
    </w:p>
    <w:tbl>
      <w:tblPr>
        <w:tblW w:w="8505" w:type="dxa"/>
        <w:tblInd w:w="67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701"/>
        <w:gridCol w:w="4536"/>
        <w:gridCol w:w="1276"/>
        <w:gridCol w:w="992"/>
      </w:tblGrid>
      <w:tr w:rsidR="00A36E7A" w:rsidRPr="00611141" w14:paraId="419FC143" w14:textId="77777777" w:rsidTr="00297098">
        <w:tc>
          <w:tcPr>
            <w:tcW w:w="1701" w:type="dxa"/>
            <w:shd w:val="clear" w:color="auto" w:fill="D9D9D9" w:themeFill="background1" w:themeFillShade="D9"/>
            <w:vAlign w:val="center"/>
          </w:tcPr>
          <w:p w14:paraId="3725E0CA" w14:textId="77777777" w:rsidR="00A36E7A" w:rsidRPr="00611141" w:rsidRDefault="00A36E7A" w:rsidP="00297098">
            <w:pPr>
              <w:spacing w:before="60" w:after="60"/>
              <w:jc w:val="center"/>
              <w:rPr>
                <w:b/>
                <w:color w:val="000000"/>
              </w:rPr>
            </w:pPr>
            <w:r>
              <w:rPr>
                <w:rFonts w:eastAsia="Calibri" w:cs="Arial"/>
                <w:b/>
                <w:szCs w:val="20"/>
              </w:rPr>
              <w:t>ATTACHMENT No</w:t>
            </w:r>
          </w:p>
        </w:tc>
        <w:tc>
          <w:tcPr>
            <w:tcW w:w="4536" w:type="dxa"/>
            <w:shd w:val="clear" w:color="auto" w:fill="D9D9D9" w:themeFill="background1" w:themeFillShade="D9"/>
            <w:vAlign w:val="center"/>
          </w:tcPr>
          <w:p w14:paraId="432D6825" w14:textId="77777777" w:rsidR="00A36E7A" w:rsidRPr="00611141" w:rsidRDefault="00A36E7A" w:rsidP="00297098">
            <w:pPr>
              <w:spacing w:before="60" w:after="60"/>
              <w:jc w:val="center"/>
              <w:rPr>
                <w:b/>
                <w:color w:val="000000"/>
              </w:rPr>
            </w:pPr>
            <w:r>
              <w:rPr>
                <w:b/>
                <w:color w:val="000000"/>
              </w:rPr>
              <w:t>DESCRIPTION</w:t>
            </w:r>
          </w:p>
        </w:tc>
        <w:tc>
          <w:tcPr>
            <w:tcW w:w="1276" w:type="dxa"/>
            <w:shd w:val="clear" w:color="auto" w:fill="D9D9D9" w:themeFill="background1" w:themeFillShade="D9"/>
            <w:vAlign w:val="center"/>
          </w:tcPr>
          <w:p w14:paraId="40012736" w14:textId="77777777" w:rsidR="00A36E7A" w:rsidRPr="00611141" w:rsidRDefault="00A36E7A" w:rsidP="00297098">
            <w:pPr>
              <w:spacing w:before="60" w:after="60"/>
              <w:jc w:val="center"/>
              <w:rPr>
                <w:b/>
                <w:color w:val="000000"/>
              </w:rPr>
            </w:pPr>
            <w:r>
              <w:rPr>
                <w:rFonts w:eastAsia="Calibri" w:cs="Arial"/>
                <w:b/>
                <w:szCs w:val="20"/>
              </w:rPr>
              <w:t>REVISION</w:t>
            </w:r>
          </w:p>
        </w:tc>
        <w:tc>
          <w:tcPr>
            <w:tcW w:w="992" w:type="dxa"/>
            <w:shd w:val="clear" w:color="auto" w:fill="D9D9D9" w:themeFill="background1" w:themeFillShade="D9"/>
            <w:vAlign w:val="center"/>
          </w:tcPr>
          <w:p w14:paraId="074A1F4F" w14:textId="77777777" w:rsidR="00A36E7A" w:rsidRPr="00611141" w:rsidRDefault="00A36E7A" w:rsidP="00297098">
            <w:pPr>
              <w:spacing w:before="60" w:after="60"/>
              <w:jc w:val="center"/>
              <w:rPr>
                <w:b/>
                <w:color w:val="000000"/>
              </w:rPr>
            </w:pPr>
            <w:r>
              <w:rPr>
                <w:rFonts w:eastAsia="Calibri" w:cs="Arial"/>
                <w:b/>
                <w:szCs w:val="20"/>
              </w:rPr>
              <w:t>DATE</w:t>
            </w:r>
          </w:p>
        </w:tc>
      </w:tr>
      <w:tr w:rsidR="00A36E7A" w:rsidRPr="00611141" w14:paraId="630C658A" w14:textId="77777777" w:rsidTr="00297098">
        <w:tc>
          <w:tcPr>
            <w:tcW w:w="1701" w:type="dxa"/>
          </w:tcPr>
          <w:p w14:paraId="28C5FD96" w14:textId="77777777" w:rsidR="00A36E7A" w:rsidRPr="00611141" w:rsidRDefault="00A36E7A" w:rsidP="00297098">
            <w:pPr>
              <w:spacing w:before="60" w:after="60"/>
              <w:jc w:val="center"/>
              <w:rPr>
                <w:b/>
                <w:color w:val="000000"/>
              </w:rPr>
            </w:pPr>
            <w:r>
              <w:rPr>
                <w:rFonts w:cs="Arial"/>
                <w:bCs/>
              </w:rPr>
              <w:t>Attachment 1</w:t>
            </w:r>
          </w:p>
        </w:tc>
        <w:tc>
          <w:tcPr>
            <w:tcW w:w="4536" w:type="dxa"/>
          </w:tcPr>
          <w:p w14:paraId="4E9E1997" w14:textId="07DF0C26" w:rsidR="00A36E7A" w:rsidRPr="000D1281" w:rsidRDefault="00A36E7A" w:rsidP="00297098">
            <w:pPr>
              <w:spacing w:before="60" w:after="60"/>
              <w:jc w:val="left"/>
              <w:rPr>
                <w:color w:val="0000FF"/>
              </w:rPr>
            </w:pPr>
            <w:r w:rsidRPr="00160174">
              <w:rPr>
                <w:rFonts w:cs="Arial"/>
                <w:bCs/>
              </w:rPr>
              <w:t>Artist’s Brief</w:t>
            </w:r>
            <w:r w:rsidR="00CB4D85" w:rsidRPr="00160174">
              <w:rPr>
                <w:rFonts w:cs="Arial"/>
                <w:bCs/>
              </w:rPr>
              <w:t xml:space="preserve"> – </w:t>
            </w:r>
            <w:r w:rsidR="00094CBF" w:rsidRPr="00160174">
              <w:rPr>
                <w:rFonts w:cs="Arial"/>
                <w:bCs/>
              </w:rPr>
              <w:t>Albury</w:t>
            </w:r>
            <w:r w:rsidR="00094CBF">
              <w:rPr>
                <w:rFonts w:cs="Arial"/>
                <w:bCs/>
              </w:rPr>
              <w:t xml:space="preserve"> Ai</w:t>
            </w:r>
            <w:r w:rsidR="009712C5">
              <w:rPr>
                <w:rFonts w:cs="Arial"/>
                <w:bCs/>
              </w:rPr>
              <w:t xml:space="preserve">rport Public Art Commission – Acknowledgement </w:t>
            </w:r>
            <w:r w:rsidR="00110305">
              <w:rPr>
                <w:rFonts w:cs="Arial"/>
                <w:bCs/>
              </w:rPr>
              <w:t>of</w:t>
            </w:r>
            <w:r w:rsidR="009712C5">
              <w:rPr>
                <w:rFonts w:cs="Arial"/>
                <w:bCs/>
              </w:rPr>
              <w:t xml:space="preserve"> Country </w:t>
            </w:r>
          </w:p>
        </w:tc>
        <w:tc>
          <w:tcPr>
            <w:tcW w:w="1276" w:type="dxa"/>
          </w:tcPr>
          <w:p w14:paraId="2248953E" w14:textId="77777777" w:rsidR="00A36E7A" w:rsidRPr="004F5650" w:rsidRDefault="00A36E7A" w:rsidP="00297098">
            <w:pPr>
              <w:spacing w:before="60" w:after="60"/>
              <w:jc w:val="center"/>
            </w:pPr>
          </w:p>
        </w:tc>
        <w:tc>
          <w:tcPr>
            <w:tcW w:w="992" w:type="dxa"/>
          </w:tcPr>
          <w:p w14:paraId="559227C4" w14:textId="0DE88BE4" w:rsidR="00A36E7A" w:rsidRPr="004F5650" w:rsidRDefault="00A36E7A" w:rsidP="00297098">
            <w:pPr>
              <w:spacing w:before="60" w:after="60"/>
              <w:jc w:val="center"/>
            </w:pPr>
            <w:r w:rsidRPr="00160174">
              <w:t>202</w:t>
            </w:r>
            <w:r w:rsidR="00160174" w:rsidRPr="00160174">
              <w:t>4</w:t>
            </w:r>
          </w:p>
        </w:tc>
      </w:tr>
      <w:tr w:rsidR="00A36E7A" w:rsidRPr="009C7494" w14:paraId="0A0A4B36" w14:textId="77777777" w:rsidTr="00297098">
        <w:trPr>
          <w:trHeight w:val="90"/>
        </w:trPr>
        <w:tc>
          <w:tcPr>
            <w:tcW w:w="1701" w:type="dxa"/>
            <w:tcBorders>
              <w:top w:val="single" w:sz="4" w:space="0" w:color="999999"/>
              <w:left w:val="single" w:sz="4" w:space="0" w:color="999999"/>
              <w:bottom w:val="single" w:sz="4" w:space="0" w:color="999999"/>
              <w:right w:val="single" w:sz="4" w:space="0" w:color="999999"/>
            </w:tcBorders>
            <w:vAlign w:val="center"/>
          </w:tcPr>
          <w:p w14:paraId="6DA04914" w14:textId="77777777" w:rsidR="00A36E7A" w:rsidRPr="009C7494" w:rsidRDefault="00A36E7A" w:rsidP="00297098">
            <w:pPr>
              <w:spacing w:before="60" w:after="60"/>
              <w:jc w:val="center"/>
              <w:rPr>
                <w:rFonts w:cs="Arial"/>
                <w:bCs/>
              </w:rPr>
            </w:pPr>
            <w:r>
              <w:rPr>
                <w:rFonts w:cs="Arial"/>
                <w:bCs/>
              </w:rPr>
              <w:t>Attachment 2</w:t>
            </w:r>
          </w:p>
        </w:tc>
        <w:tc>
          <w:tcPr>
            <w:tcW w:w="4536" w:type="dxa"/>
            <w:tcBorders>
              <w:top w:val="single" w:sz="4" w:space="0" w:color="999999"/>
              <w:left w:val="single" w:sz="4" w:space="0" w:color="999999"/>
              <w:bottom w:val="single" w:sz="4" w:space="0" w:color="999999"/>
              <w:right w:val="single" w:sz="4" w:space="0" w:color="999999"/>
            </w:tcBorders>
          </w:tcPr>
          <w:p w14:paraId="39207E53" w14:textId="77777777" w:rsidR="00A36E7A" w:rsidRPr="009C7494" w:rsidRDefault="00A36E7A" w:rsidP="00297098">
            <w:pPr>
              <w:spacing w:before="60" w:after="60"/>
              <w:jc w:val="left"/>
              <w:rPr>
                <w:rFonts w:cs="Arial"/>
                <w:bCs/>
              </w:rPr>
            </w:pPr>
            <w:r w:rsidRPr="009C7494">
              <w:rPr>
                <w:rFonts w:cs="Arial"/>
                <w:bCs/>
              </w:rPr>
              <w:t>AlburyCity’s Contractor Safety Compliance Package</w:t>
            </w:r>
          </w:p>
        </w:tc>
        <w:tc>
          <w:tcPr>
            <w:tcW w:w="1276" w:type="dxa"/>
            <w:tcBorders>
              <w:top w:val="single" w:sz="4" w:space="0" w:color="999999"/>
              <w:left w:val="single" w:sz="4" w:space="0" w:color="999999"/>
              <w:bottom w:val="single" w:sz="4" w:space="0" w:color="999999"/>
              <w:right w:val="single" w:sz="4" w:space="0" w:color="999999"/>
            </w:tcBorders>
          </w:tcPr>
          <w:p w14:paraId="2E9B0BF2" w14:textId="77777777" w:rsidR="00A36E7A" w:rsidRPr="009C7494" w:rsidRDefault="00A36E7A" w:rsidP="00297098">
            <w:pPr>
              <w:spacing w:before="60" w:after="60"/>
              <w:jc w:val="center"/>
              <w:rPr>
                <w:rFonts w:cs="Arial"/>
                <w:bCs/>
              </w:rPr>
            </w:pPr>
            <w:r w:rsidRPr="009C7494">
              <w:rPr>
                <w:rFonts w:cs="Arial"/>
                <w:bCs/>
              </w:rPr>
              <w:t>N/A</w:t>
            </w:r>
          </w:p>
        </w:tc>
        <w:tc>
          <w:tcPr>
            <w:tcW w:w="992" w:type="dxa"/>
            <w:tcBorders>
              <w:top w:val="single" w:sz="4" w:space="0" w:color="999999"/>
              <w:left w:val="single" w:sz="4" w:space="0" w:color="999999"/>
              <w:bottom w:val="single" w:sz="4" w:space="0" w:color="999999"/>
              <w:right w:val="single" w:sz="4" w:space="0" w:color="999999"/>
            </w:tcBorders>
          </w:tcPr>
          <w:p w14:paraId="0D261BEF" w14:textId="6668719A" w:rsidR="00A36E7A" w:rsidRPr="009C7494" w:rsidRDefault="00A36E7A" w:rsidP="00297098">
            <w:pPr>
              <w:spacing w:before="60" w:after="60"/>
              <w:jc w:val="center"/>
              <w:rPr>
                <w:rFonts w:cs="Arial"/>
                <w:bCs/>
              </w:rPr>
            </w:pPr>
          </w:p>
        </w:tc>
      </w:tr>
      <w:tr w:rsidR="00CB4D85" w:rsidRPr="009C7494" w14:paraId="1C533BAF" w14:textId="77777777" w:rsidTr="00297098">
        <w:trPr>
          <w:trHeight w:val="90"/>
        </w:trPr>
        <w:tc>
          <w:tcPr>
            <w:tcW w:w="1701" w:type="dxa"/>
            <w:tcBorders>
              <w:top w:val="single" w:sz="4" w:space="0" w:color="999999"/>
              <w:left w:val="single" w:sz="4" w:space="0" w:color="999999"/>
              <w:bottom w:val="single" w:sz="4" w:space="0" w:color="999999"/>
              <w:right w:val="single" w:sz="4" w:space="0" w:color="999999"/>
            </w:tcBorders>
            <w:vAlign w:val="center"/>
          </w:tcPr>
          <w:p w14:paraId="126A327C" w14:textId="4C9CAA61" w:rsidR="00CB4D85" w:rsidRDefault="00CB4D85" w:rsidP="00297098">
            <w:pPr>
              <w:spacing w:before="60" w:after="60"/>
              <w:jc w:val="center"/>
              <w:rPr>
                <w:rFonts w:cs="Arial"/>
                <w:bCs/>
              </w:rPr>
            </w:pPr>
            <w:r>
              <w:rPr>
                <w:rFonts w:cs="Arial"/>
                <w:bCs/>
              </w:rPr>
              <w:t xml:space="preserve">Attachment 3 </w:t>
            </w:r>
          </w:p>
        </w:tc>
        <w:tc>
          <w:tcPr>
            <w:tcW w:w="4536" w:type="dxa"/>
            <w:tcBorders>
              <w:top w:val="single" w:sz="4" w:space="0" w:color="999999"/>
              <w:left w:val="single" w:sz="4" w:space="0" w:color="999999"/>
              <w:bottom w:val="single" w:sz="4" w:space="0" w:color="999999"/>
              <w:right w:val="single" w:sz="4" w:space="0" w:color="999999"/>
            </w:tcBorders>
          </w:tcPr>
          <w:p w14:paraId="321A4424" w14:textId="77777777" w:rsidR="00CB4D85" w:rsidRDefault="00CB4D85" w:rsidP="00297098">
            <w:pPr>
              <w:spacing w:before="60" w:after="60"/>
              <w:jc w:val="left"/>
              <w:rPr>
                <w:rFonts w:cs="Arial"/>
                <w:bCs/>
              </w:rPr>
            </w:pPr>
            <w:r>
              <w:rPr>
                <w:rFonts w:cs="Arial"/>
                <w:bCs/>
              </w:rPr>
              <w:t xml:space="preserve">AlburyCity Standard Terms and Conditions </w:t>
            </w:r>
          </w:p>
          <w:p w14:paraId="0F1F79B8" w14:textId="34B4DB3E" w:rsidR="00E65760" w:rsidRPr="009C7494" w:rsidRDefault="00000000" w:rsidP="00297098">
            <w:pPr>
              <w:spacing w:before="60" w:after="60"/>
              <w:jc w:val="left"/>
              <w:rPr>
                <w:rFonts w:cs="Arial"/>
                <w:bCs/>
              </w:rPr>
            </w:pPr>
            <w:hyperlink r:id="rId13" w:history="1">
              <w:r w:rsidR="00E65760" w:rsidRPr="00121C0D">
                <w:rPr>
                  <w:color w:val="0000FF"/>
                  <w:u w:val="single"/>
                </w:rPr>
                <w:t>Standard Terms and Conditions of Purchase | AlburyCity (nsw.gov.au)</w:t>
              </w:r>
            </w:hyperlink>
          </w:p>
        </w:tc>
        <w:tc>
          <w:tcPr>
            <w:tcW w:w="1276" w:type="dxa"/>
            <w:tcBorders>
              <w:top w:val="single" w:sz="4" w:space="0" w:color="999999"/>
              <w:left w:val="single" w:sz="4" w:space="0" w:color="999999"/>
              <w:bottom w:val="single" w:sz="4" w:space="0" w:color="999999"/>
              <w:right w:val="single" w:sz="4" w:space="0" w:color="999999"/>
            </w:tcBorders>
          </w:tcPr>
          <w:p w14:paraId="458D43F0" w14:textId="77777777" w:rsidR="00CB4D85" w:rsidRPr="009C7494" w:rsidRDefault="00CB4D85" w:rsidP="00297098">
            <w:pPr>
              <w:spacing w:before="60" w:after="60"/>
              <w:jc w:val="center"/>
              <w:rPr>
                <w:rFonts w:cs="Arial"/>
                <w:bCs/>
              </w:rPr>
            </w:pPr>
          </w:p>
        </w:tc>
        <w:tc>
          <w:tcPr>
            <w:tcW w:w="992" w:type="dxa"/>
            <w:tcBorders>
              <w:top w:val="single" w:sz="4" w:space="0" w:color="999999"/>
              <w:left w:val="single" w:sz="4" w:space="0" w:color="999999"/>
              <w:bottom w:val="single" w:sz="4" w:space="0" w:color="999999"/>
              <w:right w:val="single" w:sz="4" w:space="0" w:color="999999"/>
            </w:tcBorders>
          </w:tcPr>
          <w:p w14:paraId="57741B96" w14:textId="77777777" w:rsidR="00CB4D85" w:rsidRPr="009C7494" w:rsidRDefault="00CB4D85" w:rsidP="00297098">
            <w:pPr>
              <w:spacing w:before="60" w:after="60"/>
              <w:jc w:val="center"/>
              <w:rPr>
                <w:rFonts w:cs="Arial"/>
                <w:bCs/>
              </w:rPr>
            </w:pPr>
          </w:p>
        </w:tc>
      </w:tr>
    </w:tbl>
    <w:p w14:paraId="0B0F2216" w14:textId="77777777" w:rsidR="00B256AE" w:rsidRPr="00611141" w:rsidRDefault="00B256AE" w:rsidP="00536D93">
      <w:pPr>
        <w:ind w:left="567"/>
        <w:jc w:val="left"/>
        <w:rPr>
          <w:color w:val="000000"/>
        </w:rPr>
      </w:pPr>
    </w:p>
    <w:p w14:paraId="5F358AE0" w14:textId="77777777" w:rsidR="00545906" w:rsidRPr="00D229CD" w:rsidRDefault="00545906" w:rsidP="00536D93">
      <w:pPr>
        <w:pStyle w:val="Section1"/>
        <w:ind w:left="567" w:hanging="567"/>
      </w:pPr>
      <w:bookmarkStart w:id="4" w:name="_Toc145517083"/>
      <w:r w:rsidRPr="00D229CD">
        <w:t>PRICING INCLUSIONS</w:t>
      </w:r>
      <w:bookmarkEnd w:id="4"/>
      <w:r w:rsidRPr="00D229CD">
        <w:t xml:space="preserve"> </w:t>
      </w:r>
    </w:p>
    <w:p w14:paraId="241D8A38" w14:textId="77777777" w:rsidR="00545906" w:rsidRPr="00123B71" w:rsidRDefault="00545906" w:rsidP="00536D93">
      <w:pPr>
        <w:ind w:left="567"/>
      </w:pPr>
    </w:p>
    <w:p w14:paraId="1C4C4DD4" w14:textId="77777777" w:rsidR="00545906" w:rsidRPr="00123B71" w:rsidRDefault="00545906" w:rsidP="00536D93">
      <w:pPr>
        <w:ind w:left="567"/>
      </w:pPr>
      <w:r w:rsidRPr="00123B71">
        <w:lastRenderedPageBreak/>
        <w:t xml:space="preserve">Unless otherwise stated, prices shall include all levies, duties, fees, taxes and charges applicable to the services described in the Specification. </w:t>
      </w:r>
    </w:p>
    <w:p w14:paraId="36527C6F" w14:textId="77777777" w:rsidR="00545906" w:rsidRPr="00123B71" w:rsidRDefault="00545906" w:rsidP="00536D93">
      <w:pPr>
        <w:ind w:left="567"/>
      </w:pPr>
    </w:p>
    <w:p w14:paraId="157C6D91" w14:textId="77777777" w:rsidR="00545906" w:rsidRDefault="00545906" w:rsidP="00536D93">
      <w:pPr>
        <w:ind w:left="567"/>
      </w:pPr>
      <w:r w:rsidRPr="00123B71">
        <w:t>Any additional costs not stated in the Quotation will not be allowed as a charge for any transaction under any resultant Contract unless otherwise agreed to by the Council.</w:t>
      </w:r>
    </w:p>
    <w:p w14:paraId="2BC77C71" w14:textId="77777777" w:rsidR="00B256AE" w:rsidRDefault="00D26346" w:rsidP="004F38C9">
      <w:pPr>
        <w:pStyle w:val="Heading1"/>
        <w:numPr>
          <w:ilvl w:val="0"/>
          <w:numId w:val="4"/>
        </w:numPr>
        <w:ind w:left="567" w:hanging="567"/>
        <w:rPr>
          <w:caps w:val="0"/>
          <w:color w:val="000000"/>
        </w:rPr>
      </w:pPr>
      <w:bookmarkStart w:id="5" w:name="_Toc145517084"/>
      <w:r w:rsidRPr="00076C32">
        <w:rPr>
          <w:caps w:val="0"/>
          <w:color w:val="000000"/>
        </w:rPr>
        <w:t>AS</w:t>
      </w:r>
      <w:r>
        <w:rPr>
          <w:caps w:val="0"/>
          <w:color w:val="000000"/>
        </w:rPr>
        <w:t>S</w:t>
      </w:r>
      <w:r w:rsidRPr="00076C32">
        <w:rPr>
          <w:caps w:val="0"/>
          <w:color w:val="000000"/>
        </w:rPr>
        <w:t xml:space="preserve">ESSMENT </w:t>
      </w:r>
      <w:r>
        <w:rPr>
          <w:caps w:val="0"/>
          <w:color w:val="000000"/>
        </w:rPr>
        <w:t>&amp; ACCEPTANCE O</w:t>
      </w:r>
      <w:r w:rsidRPr="00076C32">
        <w:rPr>
          <w:caps w:val="0"/>
          <w:color w:val="000000"/>
        </w:rPr>
        <w:t>F QUOTATIONS</w:t>
      </w:r>
      <w:bookmarkEnd w:id="5"/>
    </w:p>
    <w:p w14:paraId="7BDBB4B3" w14:textId="77777777" w:rsidR="006E24D6" w:rsidRPr="006E24D6" w:rsidRDefault="006E24D6" w:rsidP="006E24D6"/>
    <w:p w14:paraId="009DBFCA" w14:textId="146D5470" w:rsidR="006E24D6" w:rsidRPr="006E24D6" w:rsidRDefault="006E24D6" w:rsidP="006E24D6">
      <w:pPr>
        <w:ind w:left="567"/>
        <w:rPr>
          <w:lang w:val="en-US"/>
        </w:rPr>
      </w:pPr>
      <w:r w:rsidRPr="006E24D6">
        <w:rPr>
          <w:lang w:val="en-US"/>
        </w:rPr>
        <w:t xml:space="preserve">AlburyCity will assess </w:t>
      </w:r>
      <w:r>
        <w:rPr>
          <w:lang w:val="en-US"/>
        </w:rPr>
        <w:t>Request for quotes</w:t>
      </w:r>
      <w:r w:rsidRPr="006E24D6">
        <w:rPr>
          <w:lang w:val="en-US"/>
        </w:rPr>
        <w:t xml:space="preserve"> from potential artists / artist groups who register their interest in undertaking the project along with the requested information provided (P</w:t>
      </w:r>
      <w:r w:rsidRPr="006E24D6">
        <w:rPr>
          <w:rFonts w:cs="Roboto Light"/>
          <w:szCs w:val="20"/>
          <w:lang w:val="en-GB"/>
        </w:rPr>
        <w:t xml:space="preserve">lease refer to </w:t>
      </w:r>
      <w:r w:rsidRPr="006E24D6">
        <w:rPr>
          <w:rFonts w:cs="Roboto Light"/>
          <w:b/>
          <w:bCs/>
          <w:szCs w:val="20"/>
          <w:lang w:val="en-GB"/>
        </w:rPr>
        <w:t>Attachment 1</w:t>
      </w:r>
      <w:r w:rsidRPr="006E24D6">
        <w:rPr>
          <w:rFonts w:cs="Roboto Light"/>
          <w:szCs w:val="20"/>
          <w:lang w:val="en-GB"/>
        </w:rPr>
        <w:t xml:space="preserve">, </w:t>
      </w:r>
      <w:r>
        <w:rPr>
          <w:rFonts w:cs="Roboto Light"/>
          <w:szCs w:val="20"/>
          <w:lang w:val="en-GB"/>
        </w:rPr>
        <w:t xml:space="preserve">Albury Airport Public Art Commission – Acknowledgement of Country </w:t>
      </w:r>
      <w:r w:rsidRPr="006E24D6">
        <w:rPr>
          <w:rFonts w:cs="Roboto Light"/>
          <w:szCs w:val="20"/>
          <w:lang w:val="en-GB"/>
        </w:rPr>
        <w:t xml:space="preserve">– Artist Brief, ’ under </w:t>
      </w:r>
      <w:r w:rsidRPr="006E24D6">
        <w:rPr>
          <w:rFonts w:cs="Roboto Light"/>
          <w:b/>
          <w:bCs/>
          <w:szCs w:val="20"/>
          <w:lang w:val="en-GB"/>
        </w:rPr>
        <w:t>Phase 1 Submission Requirements</w:t>
      </w:r>
      <w:r w:rsidRPr="006E24D6">
        <w:rPr>
          <w:rFonts w:cs="Roboto Light"/>
          <w:szCs w:val="20"/>
          <w:lang w:val="en-GB"/>
        </w:rPr>
        <w:t xml:space="preserve"> for more detail)</w:t>
      </w:r>
      <w:r w:rsidRPr="006E24D6">
        <w:rPr>
          <w:lang w:val="en-US"/>
        </w:rPr>
        <w:t xml:space="preserve">.  </w:t>
      </w:r>
    </w:p>
    <w:p w14:paraId="1EFDB6FF" w14:textId="77777777" w:rsidR="00B256AE" w:rsidRPr="00076C32" w:rsidRDefault="00B256AE" w:rsidP="0020779A">
      <w:pPr>
        <w:tabs>
          <w:tab w:val="left" w:pos="2127"/>
        </w:tabs>
        <w:rPr>
          <w:b/>
          <w:color w:val="000000"/>
        </w:rPr>
      </w:pPr>
    </w:p>
    <w:p w14:paraId="0662141B" w14:textId="77777777" w:rsidR="00B256AE" w:rsidRPr="006E24D6" w:rsidRDefault="00D26346" w:rsidP="00536D93">
      <w:pPr>
        <w:pStyle w:val="Section2"/>
        <w:ind w:left="567" w:hanging="567"/>
      </w:pPr>
      <w:bookmarkStart w:id="6" w:name="_Toc145517085"/>
      <w:r w:rsidRPr="00076C32">
        <w:rPr>
          <w:caps w:val="0"/>
        </w:rPr>
        <w:t>ASSESSMENT OVERVIEW</w:t>
      </w:r>
      <w:bookmarkEnd w:id="6"/>
    </w:p>
    <w:p w14:paraId="65C90BB9" w14:textId="77777777" w:rsidR="006E24D6" w:rsidRDefault="006E24D6" w:rsidP="006E24D6">
      <w:pPr>
        <w:pStyle w:val="Section2"/>
        <w:numPr>
          <w:ilvl w:val="0"/>
          <w:numId w:val="0"/>
        </w:numPr>
        <w:ind w:left="567"/>
        <w:rPr>
          <w:caps w:val="0"/>
        </w:rPr>
      </w:pPr>
    </w:p>
    <w:p w14:paraId="7BA9FD83" w14:textId="7D29A24C" w:rsidR="00B256AE" w:rsidRDefault="006E24D6" w:rsidP="000D4FED">
      <w:pPr>
        <w:ind w:left="567"/>
        <w:rPr>
          <w:rFonts w:cs="Arial"/>
          <w:color w:val="000000"/>
        </w:rPr>
      </w:pPr>
      <w:r w:rsidRPr="00E8548E">
        <w:rPr>
          <w:rFonts w:cs="Arial"/>
          <w:color w:val="000000"/>
        </w:rPr>
        <w:t>Each EOI submission will be assessed according to the following criteria</w:t>
      </w:r>
      <w:r>
        <w:rPr>
          <w:rFonts w:cs="Arial"/>
          <w:color w:val="000000"/>
        </w:rPr>
        <w:t xml:space="preserve"> and weightings</w:t>
      </w:r>
      <w:r w:rsidRPr="00E8548E">
        <w:rPr>
          <w:rFonts w:cs="Arial"/>
          <w:color w:val="000000"/>
        </w:rPr>
        <w:t>;</w:t>
      </w:r>
      <w:r>
        <w:rPr>
          <w:rFonts w:cs="Arial"/>
          <w:color w:val="000000"/>
        </w:rPr>
        <w:t xml:space="preserve"> t</w:t>
      </w:r>
      <w:r w:rsidRPr="00FE3897">
        <w:rPr>
          <w:rFonts w:cs="Arial"/>
          <w:color w:val="000000"/>
        </w:rPr>
        <w:t xml:space="preserve">he selected </w:t>
      </w:r>
      <w:r>
        <w:rPr>
          <w:rFonts w:cs="Arial"/>
          <w:color w:val="000000"/>
        </w:rPr>
        <w:t xml:space="preserve">artists / artist groups chosen to be shortlisted </w:t>
      </w:r>
      <w:r w:rsidRPr="00FE3897">
        <w:rPr>
          <w:rFonts w:cs="Arial"/>
          <w:color w:val="000000"/>
        </w:rPr>
        <w:t xml:space="preserve">will be </w:t>
      </w:r>
      <w:r>
        <w:rPr>
          <w:rFonts w:cs="Arial"/>
          <w:color w:val="000000"/>
        </w:rPr>
        <w:t>those</w:t>
      </w:r>
      <w:r w:rsidRPr="00FE3897">
        <w:rPr>
          <w:rFonts w:cs="Arial"/>
          <w:color w:val="000000"/>
        </w:rPr>
        <w:t xml:space="preserve"> that </w:t>
      </w:r>
      <w:r>
        <w:rPr>
          <w:rFonts w:cs="Arial"/>
          <w:color w:val="000000"/>
        </w:rPr>
        <w:t xml:space="preserve">AlburyCity </w:t>
      </w:r>
      <w:r w:rsidRPr="00FE3897">
        <w:rPr>
          <w:rFonts w:cs="Arial"/>
          <w:color w:val="000000"/>
        </w:rPr>
        <w:t>determines</w:t>
      </w:r>
      <w:r>
        <w:rPr>
          <w:rFonts w:cs="Arial"/>
          <w:color w:val="000000"/>
        </w:rPr>
        <w:t xml:space="preserve"> best meets these criteria</w:t>
      </w:r>
      <w:r w:rsidRPr="00FE3897">
        <w:rPr>
          <w:rFonts w:cs="Arial"/>
          <w:color w:val="000000"/>
        </w:rPr>
        <w:t xml:space="preserve">: </w:t>
      </w:r>
    </w:p>
    <w:p w14:paraId="2A87C31C" w14:textId="77777777" w:rsidR="00830F62" w:rsidRDefault="00830F62" w:rsidP="000D4FED">
      <w:pPr>
        <w:ind w:left="567"/>
        <w:rPr>
          <w:rFonts w:cs="Arial"/>
          <w:color w:val="000000"/>
        </w:rPr>
      </w:pPr>
    </w:p>
    <w:p w14:paraId="109669CE" w14:textId="77777777" w:rsidR="00830F62" w:rsidRPr="000D4FED" w:rsidRDefault="00830F62" w:rsidP="000D4FED">
      <w:pPr>
        <w:ind w:left="567"/>
        <w:rPr>
          <w:rFonts w:cs="Arial"/>
          <w:color w:val="000000"/>
        </w:rPr>
      </w:pPr>
    </w:p>
    <w:p w14:paraId="5717FCC3" w14:textId="77777777" w:rsidR="00A36E7A" w:rsidRDefault="00A36E7A" w:rsidP="00536D93">
      <w:pPr>
        <w:ind w:left="567"/>
        <w:rPr>
          <w:color w:val="000000"/>
        </w:rPr>
      </w:pPr>
    </w:p>
    <w:p w14:paraId="65CC6812" w14:textId="77777777" w:rsidR="002A2EFF" w:rsidRDefault="002A2EFF" w:rsidP="00A36E7A">
      <w:pPr>
        <w:ind w:left="567"/>
        <w:rPr>
          <w:color w:val="000000"/>
        </w:rPr>
      </w:pPr>
    </w:p>
    <w:tbl>
      <w:tblPr>
        <w:tblW w:w="0" w:type="auto"/>
        <w:jc w:val="center"/>
        <w:tblLayout w:type="fixed"/>
        <w:tblCellMar>
          <w:left w:w="0" w:type="dxa"/>
          <w:right w:w="0" w:type="dxa"/>
        </w:tblCellMar>
        <w:tblLook w:val="0000" w:firstRow="0" w:lastRow="0" w:firstColumn="0" w:lastColumn="0" w:noHBand="0" w:noVBand="0"/>
      </w:tblPr>
      <w:tblGrid>
        <w:gridCol w:w="1807"/>
        <w:gridCol w:w="4360"/>
        <w:gridCol w:w="955"/>
      </w:tblGrid>
      <w:tr w:rsidR="002A2EFF" w14:paraId="5CBC30F3" w14:textId="77777777" w:rsidTr="000B5E87">
        <w:trPr>
          <w:trHeight w:val="538"/>
          <w:jc w:val="center"/>
        </w:trPr>
        <w:tc>
          <w:tcPr>
            <w:tcW w:w="1807" w:type="dxa"/>
            <w:tcBorders>
              <w:top w:val="single" w:sz="6" w:space="0" w:color="auto"/>
              <w:left w:val="single" w:sz="6" w:space="0" w:color="auto"/>
              <w:bottom w:val="single" w:sz="2" w:space="0" w:color="003B54"/>
              <w:right w:val="single" w:sz="8" w:space="0" w:color="000000"/>
            </w:tcBorders>
            <w:shd w:val="solid" w:color="003B54" w:fill="auto"/>
            <w:tcMar>
              <w:top w:w="84" w:type="dxa"/>
              <w:left w:w="84" w:type="dxa"/>
              <w:bottom w:w="84" w:type="dxa"/>
              <w:right w:w="84" w:type="dxa"/>
            </w:tcMar>
            <w:vAlign w:val="center"/>
          </w:tcPr>
          <w:p w14:paraId="7C5F2D92" w14:textId="77777777" w:rsidR="002A2EFF" w:rsidRPr="00814558" w:rsidRDefault="002A2EFF" w:rsidP="000B5E87">
            <w:pPr>
              <w:pStyle w:val="CoverDescriptorReportCover"/>
            </w:pPr>
            <w:r w:rsidRPr="00814558">
              <w:rPr>
                <w:rFonts w:cs="Roboto"/>
                <w:b/>
                <w:bCs/>
                <w:sz w:val="17"/>
                <w:szCs w:val="17"/>
              </w:rPr>
              <w:t>Selection Criteria</w:t>
            </w:r>
          </w:p>
        </w:tc>
        <w:tc>
          <w:tcPr>
            <w:tcW w:w="4360" w:type="dxa"/>
            <w:tcBorders>
              <w:top w:val="single" w:sz="6" w:space="0" w:color="auto"/>
              <w:left w:val="single" w:sz="8" w:space="0" w:color="000000"/>
              <w:bottom w:val="single" w:sz="2" w:space="0" w:color="003B54"/>
              <w:right w:val="single" w:sz="8" w:space="0" w:color="000000"/>
            </w:tcBorders>
            <w:shd w:val="solid" w:color="003B54" w:fill="auto"/>
            <w:tcMar>
              <w:top w:w="84" w:type="dxa"/>
              <w:left w:w="84" w:type="dxa"/>
              <w:bottom w:w="84" w:type="dxa"/>
              <w:right w:w="84" w:type="dxa"/>
            </w:tcMar>
            <w:vAlign w:val="center"/>
          </w:tcPr>
          <w:p w14:paraId="6A642F99" w14:textId="77777777" w:rsidR="002A2EFF" w:rsidRPr="00814558" w:rsidRDefault="002A2EFF" w:rsidP="000B5E87">
            <w:pPr>
              <w:pStyle w:val="CoverDescriptorReportCover"/>
            </w:pPr>
            <w:r w:rsidRPr="00814558">
              <w:rPr>
                <w:rFonts w:cs="Roboto"/>
                <w:b/>
                <w:bCs/>
                <w:sz w:val="17"/>
                <w:szCs w:val="17"/>
              </w:rPr>
              <w:t>Description</w:t>
            </w:r>
          </w:p>
        </w:tc>
        <w:tc>
          <w:tcPr>
            <w:tcW w:w="955" w:type="dxa"/>
            <w:tcBorders>
              <w:top w:val="single" w:sz="6" w:space="0" w:color="auto"/>
              <w:left w:val="single" w:sz="8" w:space="0" w:color="000000"/>
              <w:bottom w:val="single" w:sz="2" w:space="0" w:color="003B54"/>
              <w:right w:val="single" w:sz="6" w:space="0" w:color="auto"/>
            </w:tcBorders>
            <w:shd w:val="solid" w:color="003B54" w:fill="auto"/>
            <w:tcMar>
              <w:top w:w="84" w:type="dxa"/>
              <w:left w:w="84" w:type="dxa"/>
              <w:bottom w:w="84" w:type="dxa"/>
              <w:right w:w="84" w:type="dxa"/>
            </w:tcMar>
            <w:vAlign w:val="center"/>
          </w:tcPr>
          <w:p w14:paraId="208300A3" w14:textId="77777777" w:rsidR="002A2EFF" w:rsidRPr="00814558" w:rsidRDefault="002A2EFF" w:rsidP="000B5E87">
            <w:pPr>
              <w:pStyle w:val="CoverDescriptorReportCover"/>
            </w:pPr>
            <w:r w:rsidRPr="00814558">
              <w:rPr>
                <w:rFonts w:cs="Roboto"/>
                <w:b/>
                <w:bCs/>
                <w:sz w:val="17"/>
                <w:szCs w:val="17"/>
              </w:rPr>
              <w:t>Weight</w:t>
            </w:r>
          </w:p>
        </w:tc>
      </w:tr>
      <w:tr w:rsidR="002A2EFF" w14:paraId="11B992A9" w14:textId="77777777" w:rsidTr="000B5E87">
        <w:trPr>
          <w:trHeight w:hRule="exact" w:val="598"/>
          <w:jc w:val="center"/>
        </w:trPr>
        <w:tc>
          <w:tcPr>
            <w:tcW w:w="1807"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714DEB0C" w14:textId="77777777" w:rsidR="002A2EFF" w:rsidRPr="00851025" w:rsidRDefault="002A2EFF" w:rsidP="000B5E87">
            <w:pPr>
              <w:pStyle w:val="InternalBodyCopyReportCover"/>
              <w:spacing w:after="120"/>
              <w:rPr>
                <w:color w:val="auto"/>
              </w:rPr>
            </w:pPr>
            <w:r w:rsidRPr="00851025">
              <w:rPr>
                <w:rFonts w:cs="Roboto"/>
                <w:b/>
                <w:bCs/>
                <w:color w:val="auto"/>
                <w:spacing w:val="2"/>
                <w:sz w:val="17"/>
                <w:szCs w:val="17"/>
              </w:rPr>
              <w:t>Experience</w:t>
            </w:r>
          </w:p>
        </w:tc>
        <w:tc>
          <w:tcPr>
            <w:tcW w:w="4360"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553F0F3D" w14:textId="77777777" w:rsidR="002A2EFF" w:rsidRPr="00851025" w:rsidRDefault="002A2EFF" w:rsidP="000B5E87">
            <w:pPr>
              <w:pStyle w:val="InternalBodyCopyReportCover"/>
              <w:spacing w:after="120"/>
              <w:rPr>
                <w:rFonts w:cs="Roboto Light"/>
                <w:color w:val="auto"/>
                <w:spacing w:val="2"/>
                <w:sz w:val="17"/>
                <w:szCs w:val="17"/>
              </w:rPr>
            </w:pPr>
            <w:r w:rsidRPr="00851025">
              <w:rPr>
                <w:rFonts w:cs="Roboto Light"/>
                <w:color w:val="auto"/>
                <w:spacing w:val="2"/>
                <w:sz w:val="17"/>
                <w:szCs w:val="17"/>
              </w:rPr>
              <w:t>Proven ability to deliver successful projects with a similar scale, budget, scope and time frame.</w:t>
            </w:r>
          </w:p>
          <w:p w14:paraId="6F3875F1" w14:textId="77777777" w:rsidR="002A2EFF" w:rsidRPr="00851025" w:rsidRDefault="002A2EFF" w:rsidP="000B5E87">
            <w:pPr>
              <w:pStyle w:val="InternalBodyCopyReportCover"/>
              <w:spacing w:after="120"/>
              <w:rPr>
                <w:color w:val="auto"/>
              </w:rPr>
            </w:pPr>
          </w:p>
        </w:tc>
        <w:tc>
          <w:tcPr>
            <w:tcW w:w="955"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64119622" w14:textId="63AC00AF" w:rsidR="002A2EFF" w:rsidRPr="00851025" w:rsidRDefault="009A4F37" w:rsidP="000B5E87">
            <w:pPr>
              <w:pStyle w:val="InternalBodyCopyReportCover"/>
              <w:spacing w:after="120"/>
              <w:jc w:val="center"/>
              <w:rPr>
                <w:color w:val="auto"/>
              </w:rPr>
            </w:pPr>
            <w:r>
              <w:rPr>
                <w:rFonts w:cs="Roboto Light"/>
                <w:color w:val="auto"/>
                <w:spacing w:val="2"/>
                <w:sz w:val="17"/>
                <w:szCs w:val="17"/>
              </w:rPr>
              <w:t>3</w:t>
            </w:r>
            <w:r w:rsidR="002A2EFF">
              <w:rPr>
                <w:rFonts w:cs="Roboto Light"/>
                <w:color w:val="auto"/>
                <w:spacing w:val="2"/>
                <w:sz w:val="17"/>
                <w:szCs w:val="17"/>
              </w:rPr>
              <w:t>5</w:t>
            </w:r>
            <w:r w:rsidR="002A2EFF" w:rsidRPr="00851025">
              <w:rPr>
                <w:rFonts w:cs="Roboto Light"/>
                <w:color w:val="auto"/>
                <w:spacing w:val="2"/>
                <w:sz w:val="17"/>
                <w:szCs w:val="17"/>
              </w:rPr>
              <w:t>%</w:t>
            </w:r>
          </w:p>
        </w:tc>
      </w:tr>
      <w:tr w:rsidR="002A2EFF" w14:paraId="547F9B70" w14:textId="77777777" w:rsidTr="002A2EFF">
        <w:trPr>
          <w:trHeight w:hRule="exact" w:val="877"/>
          <w:jc w:val="center"/>
        </w:trPr>
        <w:tc>
          <w:tcPr>
            <w:tcW w:w="1807"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173C1DFC" w14:textId="21C819CF" w:rsidR="002A2EFF" w:rsidRPr="00851025" w:rsidRDefault="002A2EFF" w:rsidP="000B5E87">
            <w:pPr>
              <w:pStyle w:val="InternalBodyCopyReportCover"/>
              <w:spacing w:after="120"/>
              <w:rPr>
                <w:color w:val="auto"/>
              </w:rPr>
            </w:pPr>
            <w:r w:rsidRPr="00851025">
              <w:rPr>
                <w:rFonts w:cs="Roboto"/>
                <w:b/>
                <w:bCs/>
                <w:color w:val="auto"/>
                <w:spacing w:val="2"/>
                <w:sz w:val="17"/>
                <w:szCs w:val="17"/>
              </w:rPr>
              <w:t>Artistic Excellence</w:t>
            </w:r>
          </w:p>
        </w:tc>
        <w:tc>
          <w:tcPr>
            <w:tcW w:w="4360"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7857160C" w14:textId="55E17C1B" w:rsidR="002A2EFF" w:rsidRPr="00851025" w:rsidRDefault="009A4F37" w:rsidP="000B5E87">
            <w:pPr>
              <w:pStyle w:val="InternalBodyCopyReportCover"/>
              <w:spacing w:after="120"/>
              <w:rPr>
                <w:color w:val="auto"/>
              </w:rPr>
            </w:pPr>
            <w:r>
              <w:rPr>
                <w:rFonts w:cs="Roboto Light"/>
                <w:color w:val="auto"/>
                <w:spacing w:val="2"/>
                <w:sz w:val="17"/>
                <w:szCs w:val="17"/>
              </w:rPr>
              <w:t>Q</w:t>
            </w:r>
            <w:r w:rsidR="002A2EFF" w:rsidRPr="00851025">
              <w:rPr>
                <w:rFonts w:cs="Roboto Light"/>
                <w:color w:val="auto"/>
                <w:spacing w:val="2"/>
                <w:sz w:val="17"/>
                <w:szCs w:val="17"/>
              </w:rPr>
              <w:t>uality of previous work demonstrated through visual support material.</w:t>
            </w:r>
          </w:p>
        </w:tc>
        <w:tc>
          <w:tcPr>
            <w:tcW w:w="955"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3FF5D1D4" w14:textId="05B63DF5" w:rsidR="002A2EFF" w:rsidRPr="00851025" w:rsidRDefault="009A4F37" w:rsidP="000B5E87">
            <w:pPr>
              <w:pStyle w:val="InternalBodyCopyReportCover"/>
              <w:spacing w:after="120"/>
              <w:jc w:val="center"/>
              <w:rPr>
                <w:color w:val="auto"/>
              </w:rPr>
            </w:pPr>
            <w:r>
              <w:rPr>
                <w:rFonts w:cs="Roboto Light"/>
                <w:color w:val="auto"/>
                <w:spacing w:val="2"/>
                <w:sz w:val="17"/>
                <w:szCs w:val="17"/>
              </w:rPr>
              <w:t>3</w:t>
            </w:r>
            <w:r w:rsidR="002A2EFF">
              <w:rPr>
                <w:rFonts w:cs="Roboto Light"/>
                <w:color w:val="auto"/>
                <w:spacing w:val="2"/>
                <w:sz w:val="17"/>
                <w:szCs w:val="17"/>
              </w:rPr>
              <w:t>5</w:t>
            </w:r>
            <w:r w:rsidR="002A2EFF" w:rsidRPr="00851025">
              <w:rPr>
                <w:rFonts w:cs="Roboto Light"/>
                <w:color w:val="auto"/>
                <w:spacing w:val="2"/>
                <w:sz w:val="17"/>
                <w:szCs w:val="17"/>
              </w:rPr>
              <w:t>%</w:t>
            </w:r>
          </w:p>
        </w:tc>
      </w:tr>
      <w:tr w:rsidR="002A2EFF" w14:paraId="4149963E" w14:textId="77777777" w:rsidTr="000B5E87">
        <w:trPr>
          <w:trHeight w:hRule="exact" w:val="598"/>
          <w:jc w:val="center"/>
        </w:trPr>
        <w:tc>
          <w:tcPr>
            <w:tcW w:w="1807"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3E7B0755" w14:textId="77777777" w:rsidR="002A2EFF" w:rsidRPr="00851025" w:rsidRDefault="002A2EFF" w:rsidP="000B5E87">
            <w:pPr>
              <w:pStyle w:val="InternalBodyCopyReportCover"/>
              <w:spacing w:after="120"/>
              <w:rPr>
                <w:color w:val="auto"/>
              </w:rPr>
            </w:pPr>
            <w:r w:rsidRPr="00851025">
              <w:rPr>
                <w:rFonts w:cs="Roboto"/>
                <w:b/>
                <w:bCs/>
                <w:color w:val="auto"/>
                <w:spacing w:val="2"/>
                <w:sz w:val="17"/>
                <w:szCs w:val="17"/>
              </w:rPr>
              <w:t>Capacity</w:t>
            </w:r>
          </w:p>
        </w:tc>
        <w:tc>
          <w:tcPr>
            <w:tcW w:w="4360"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10D51416" w14:textId="2EA63EEE" w:rsidR="002A2EFF" w:rsidRPr="00851025" w:rsidRDefault="002A2EFF" w:rsidP="000B5E87">
            <w:pPr>
              <w:pStyle w:val="InternalBodyCopyReportCover"/>
              <w:spacing w:after="120"/>
              <w:rPr>
                <w:color w:val="auto"/>
              </w:rPr>
            </w:pPr>
            <w:r w:rsidRPr="00851025">
              <w:rPr>
                <w:rFonts w:cs="Roboto Light"/>
                <w:color w:val="auto"/>
                <w:spacing w:val="2"/>
                <w:sz w:val="17"/>
                <w:szCs w:val="17"/>
              </w:rPr>
              <w:t>Capacity to work to AlburyCity’s timelines</w:t>
            </w:r>
            <w:r w:rsidR="00671A41">
              <w:rPr>
                <w:rFonts w:cs="Roboto Light"/>
                <w:color w:val="auto"/>
                <w:spacing w:val="2"/>
                <w:sz w:val="17"/>
                <w:szCs w:val="17"/>
              </w:rPr>
              <w:t xml:space="preserve"> and </w:t>
            </w:r>
            <w:r w:rsidRPr="00851025">
              <w:rPr>
                <w:rFonts w:cs="Roboto Light"/>
                <w:color w:val="auto"/>
                <w:spacing w:val="2"/>
                <w:sz w:val="17"/>
                <w:szCs w:val="17"/>
              </w:rPr>
              <w:t>budgets</w:t>
            </w:r>
            <w:r w:rsidR="009A4F37">
              <w:rPr>
                <w:rFonts w:cs="Roboto Light"/>
                <w:color w:val="auto"/>
                <w:spacing w:val="2"/>
                <w:sz w:val="17"/>
                <w:szCs w:val="17"/>
              </w:rPr>
              <w:t>.</w:t>
            </w:r>
          </w:p>
        </w:tc>
        <w:tc>
          <w:tcPr>
            <w:tcW w:w="955"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5970390D" w14:textId="4F6B7247" w:rsidR="002A2EFF" w:rsidRPr="00851025" w:rsidRDefault="009A4F37" w:rsidP="000B5E87">
            <w:pPr>
              <w:pStyle w:val="InternalBodyCopyReportCover"/>
              <w:spacing w:after="120"/>
              <w:jc w:val="center"/>
              <w:rPr>
                <w:color w:val="auto"/>
              </w:rPr>
            </w:pPr>
            <w:r>
              <w:rPr>
                <w:rFonts w:cs="Roboto Light"/>
                <w:color w:val="auto"/>
                <w:sz w:val="17"/>
                <w:szCs w:val="17"/>
              </w:rPr>
              <w:t>20</w:t>
            </w:r>
            <w:r w:rsidR="002A2EFF" w:rsidRPr="00851025">
              <w:rPr>
                <w:rFonts w:cs="Roboto Light"/>
                <w:color w:val="auto"/>
                <w:sz w:val="17"/>
                <w:szCs w:val="17"/>
              </w:rPr>
              <w:t>%</w:t>
            </w:r>
          </w:p>
        </w:tc>
      </w:tr>
      <w:tr w:rsidR="002A2EFF" w14:paraId="1FE0371B" w14:textId="77777777" w:rsidTr="000B5E87">
        <w:trPr>
          <w:trHeight w:hRule="exact" w:val="943"/>
          <w:jc w:val="center"/>
        </w:trPr>
        <w:tc>
          <w:tcPr>
            <w:tcW w:w="1807"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3F159F4A" w14:textId="77777777" w:rsidR="002A2EFF" w:rsidRPr="00851025" w:rsidRDefault="002A2EFF" w:rsidP="000B5E87">
            <w:pPr>
              <w:pStyle w:val="InternalBodyCopyReportCover"/>
              <w:spacing w:after="120"/>
              <w:rPr>
                <w:color w:val="auto"/>
              </w:rPr>
            </w:pPr>
            <w:r w:rsidRPr="00851025">
              <w:rPr>
                <w:rFonts w:cs="Roboto"/>
                <w:b/>
                <w:bCs/>
                <w:color w:val="auto"/>
                <w:spacing w:val="2"/>
                <w:sz w:val="17"/>
                <w:szCs w:val="17"/>
              </w:rPr>
              <w:t>Benefit to Local Region</w:t>
            </w:r>
          </w:p>
        </w:tc>
        <w:tc>
          <w:tcPr>
            <w:tcW w:w="4360"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3B8CC0C3" w14:textId="77777777" w:rsidR="002A2EFF" w:rsidRPr="00851025" w:rsidRDefault="002A2EFF" w:rsidP="000B5E87">
            <w:pPr>
              <w:pStyle w:val="InternalBodyCopyReportCover"/>
              <w:spacing w:after="120"/>
              <w:rPr>
                <w:color w:val="auto"/>
              </w:rPr>
            </w:pPr>
            <w:r w:rsidRPr="00851025">
              <w:rPr>
                <w:rFonts w:cs="Roboto Light"/>
                <w:color w:val="auto"/>
                <w:spacing w:val="2"/>
                <w:sz w:val="17"/>
                <w:szCs w:val="17"/>
              </w:rPr>
              <w:t xml:space="preserve">Connection and engagement with the local community, use of local supply, materials and resources. </w:t>
            </w:r>
          </w:p>
        </w:tc>
        <w:tc>
          <w:tcPr>
            <w:tcW w:w="955"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21CBBB61" w14:textId="60336C5C" w:rsidR="002A2EFF" w:rsidRPr="00851025" w:rsidRDefault="009A4F37" w:rsidP="000B5E87">
            <w:pPr>
              <w:pStyle w:val="InternalBodyCopyReportCover"/>
              <w:spacing w:after="120"/>
              <w:jc w:val="center"/>
              <w:rPr>
                <w:color w:val="auto"/>
              </w:rPr>
            </w:pPr>
            <w:r>
              <w:rPr>
                <w:rFonts w:cs="Roboto Light"/>
                <w:color w:val="auto"/>
                <w:spacing w:val="2"/>
                <w:sz w:val="17"/>
                <w:szCs w:val="17"/>
              </w:rPr>
              <w:t>10</w:t>
            </w:r>
            <w:r w:rsidR="002A2EFF" w:rsidRPr="00851025">
              <w:rPr>
                <w:rFonts w:cs="Roboto Light"/>
                <w:color w:val="auto"/>
                <w:spacing w:val="2"/>
                <w:sz w:val="17"/>
                <w:szCs w:val="17"/>
              </w:rPr>
              <w:t>%</w:t>
            </w:r>
          </w:p>
        </w:tc>
      </w:tr>
    </w:tbl>
    <w:p w14:paraId="30CE30DF" w14:textId="77777777" w:rsidR="002A2EFF" w:rsidRDefault="002A2EFF" w:rsidP="00A36E7A">
      <w:pPr>
        <w:ind w:left="567"/>
        <w:rPr>
          <w:color w:val="000000"/>
        </w:rPr>
      </w:pPr>
    </w:p>
    <w:p w14:paraId="5A749829" w14:textId="3888F557" w:rsidR="000D4FED" w:rsidRDefault="00FC361C" w:rsidP="002A2EFF">
      <w:pPr>
        <w:tabs>
          <w:tab w:val="left" w:pos="2127"/>
        </w:tabs>
        <w:rPr>
          <w:b/>
          <w:color w:val="000000"/>
        </w:rPr>
      </w:pPr>
      <w:r>
        <w:rPr>
          <w:b/>
          <w:color w:val="000000"/>
        </w:rPr>
        <w:tab/>
      </w:r>
    </w:p>
    <w:p w14:paraId="47103EBE" w14:textId="77777777" w:rsidR="000D4FED" w:rsidRPr="00076C32" w:rsidRDefault="000D4FED" w:rsidP="00536D93">
      <w:pPr>
        <w:tabs>
          <w:tab w:val="left" w:pos="2127"/>
        </w:tabs>
        <w:ind w:left="567"/>
        <w:rPr>
          <w:b/>
          <w:color w:val="000000"/>
        </w:rPr>
      </w:pPr>
    </w:p>
    <w:p w14:paraId="364A1449" w14:textId="77777777" w:rsidR="00B256AE" w:rsidRPr="00076C32" w:rsidRDefault="00B256AE" w:rsidP="00536D93">
      <w:pPr>
        <w:ind w:left="567"/>
        <w:rPr>
          <w:color w:val="000000"/>
        </w:rPr>
      </w:pPr>
      <w:r w:rsidRPr="00076C32">
        <w:rPr>
          <w:color w:val="000000"/>
        </w:rPr>
        <w:t xml:space="preserve">In selecting a preferred Vendor, Council is not bound to accept the lowest quoted price nor will the lowest quoted price be accepted as the “best value for money”.  </w:t>
      </w:r>
    </w:p>
    <w:p w14:paraId="52F8FEC6" w14:textId="77777777" w:rsidR="00B256AE" w:rsidRPr="00076C32" w:rsidRDefault="00B256AE" w:rsidP="00536D93">
      <w:pPr>
        <w:ind w:left="567"/>
        <w:rPr>
          <w:color w:val="000000"/>
        </w:rPr>
      </w:pPr>
    </w:p>
    <w:p w14:paraId="3552CBFF" w14:textId="77777777" w:rsidR="00B256AE" w:rsidRPr="00076C32" w:rsidRDefault="00B256AE" w:rsidP="00536D93">
      <w:pPr>
        <w:ind w:left="567"/>
        <w:rPr>
          <w:color w:val="000000"/>
        </w:rPr>
      </w:pPr>
      <w:r w:rsidRPr="00076C32">
        <w:rPr>
          <w:color w:val="000000"/>
        </w:rPr>
        <w:t xml:space="preserve">The successful Vendor will be the Vendor that Council determines: </w:t>
      </w:r>
    </w:p>
    <w:p w14:paraId="4468B5DA" w14:textId="77777777" w:rsidR="00B256AE" w:rsidRPr="00536D93" w:rsidRDefault="00B256AE" w:rsidP="004F38C9">
      <w:pPr>
        <w:pStyle w:val="ListParagraph"/>
        <w:numPr>
          <w:ilvl w:val="0"/>
          <w:numId w:val="16"/>
        </w:numPr>
        <w:spacing w:before="60"/>
        <w:ind w:left="1134" w:hanging="567"/>
        <w:rPr>
          <w:rFonts w:cs="Arial"/>
          <w:color w:val="000000"/>
        </w:rPr>
      </w:pPr>
      <w:r w:rsidRPr="00536D93">
        <w:rPr>
          <w:rFonts w:cs="Arial"/>
          <w:color w:val="000000"/>
        </w:rPr>
        <w:t xml:space="preserve">is fully capable of undertaking the contract; and </w:t>
      </w:r>
    </w:p>
    <w:p w14:paraId="0015393A" w14:textId="77777777" w:rsidR="00B256AE" w:rsidRPr="00536D93" w:rsidRDefault="00B256AE" w:rsidP="004F38C9">
      <w:pPr>
        <w:pStyle w:val="ListParagraph"/>
        <w:numPr>
          <w:ilvl w:val="0"/>
          <w:numId w:val="16"/>
        </w:numPr>
        <w:spacing w:before="60"/>
        <w:ind w:left="1134" w:hanging="567"/>
        <w:rPr>
          <w:rFonts w:cs="Arial"/>
          <w:color w:val="000000"/>
        </w:rPr>
      </w:pPr>
      <w:r w:rsidRPr="00536D93">
        <w:rPr>
          <w:rFonts w:cs="Arial"/>
          <w:color w:val="000000"/>
        </w:rPr>
        <w:t>whose Quotation represents ‘best value for money’.</w:t>
      </w:r>
    </w:p>
    <w:p w14:paraId="49410F0E" w14:textId="77777777" w:rsidR="00B256AE" w:rsidRDefault="00B256AE" w:rsidP="00536D93">
      <w:pPr>
        <w:ind w:left="567"/>
      </w:pPr>
    </w:p>
    <w:p w14:paraId="5FEB73A3" w14:textId="46CB9F02" w:rsidR="00AC3B86" w:rsidRPr="00AC3B86" w:rsidRDefault="00AC3B86" w:rsidP="00536D93">
      <w:pPr>
        <w:ind w:left="567"/>
        <w:rPr>
          <w:b/>
        </w:rPr>
      </w:pPr>
      <w:r w:rsidRPr="00AC3B86">
        <w:t xml:space="preserve">Council is committed to community and business growth and will seek to incorporate social benefit into all council procurement within the context of purchasing on a value for money basis. </w:t>
      </w:r>
      <w:r w:rsidRPr="00AC3B86">
        <w:lastRenderedPageBreak/>
        <w:t>Vendors are encourage</w:t>
      </w:r>
      <w:r w:rsidR="00672AFC">
        <w:t>d</w:t>
      </w:r>
      <w:r w:rsidRPr="00AC3B86">
        <w:t xml:space="preserve"> to include in their responses details of local supply content and community benefit. </w:t>
      </w:r>
    </w:p>
    <w:p w14:paraId="66C01CBD" w14:textId="77777777" w:rsidR="00AC3B86" w:rsidRPr="00AC3B86" w:rsidRDefault="00AC3B86" w:rsidP="00536D93">
      <w:pPr>
        <w:ind w:left="567"/>
      </w:pPr>
    </w:p>
    <w:p w14:paraId="731B6768" w14:textId="77777777" w:rsidR="00AC3B86" w:rsidRPr="00AC3B86" w:rsidRDefault="00AC3B86" w:rsidP="00536D93">
      <w:pPr>
        <w:ind w:left="567"/>
      </w:pPr>
      <w:r w:rsidRPr="00AC3B86">
        <w:t>The local region for the purpose of procurement, tendering and contract management is to be interpreted as the Albury-Wodonga region</w:t>
      </w:r>
    </w:p>
    <w:p w14:paraId="7D5AFE6F" w14:textId="77777777" w:rsidR="00B256AE" w:rsidRPr="00C0768A" w:rsidRDefault="00B256AE" w:rsidP="00536D93"/>
    <w:p w14:paraId="26DFD9B1" w14:textId="77777777" w:rsidR="00B256AE" w:rsidRPr="00F87796" w:rsidRDefault="00D26346" w:rsidP="00536D93">
      <w:pPr>
        <w:pStyle w:val="Section2"/>
        <w:ind w:left="567" w:hanging="567"/>
      </w:pPr>
      <w:bookmarkStart w:id="7" w:name="_Toc145517086"/>
      <w:r>
        <w:rPr>
          <w:caps w:val="0"/>
        </w:rPr>
        <w:t xml:space="preserve">QUOTE </w:t>
      </w:r>
      <w:r w:rsidRPr="00F87796">
        <w:rPr>
          <w:caps w:val="0"/>
        </w:rPr>
        <w:t>ACCEPTANCE</w:t>
      </w:r>
      <w:bookmarkEnd w:id="7"/>
      <w:r w:rsidRPr="00F87796">
        <w:rPr>
          <w:caps w:val="0"/>
        </w:rPr>
        <w:t xml:space="preserve">  </w:t>
      </w:r>
    </w:p>
    <w:p w14:paraId="74AF2E65" w14:textId="77777777" w:rsidR="00B256AE" w:rsidRPr="00F87796" w:rsidRDefault="00B256AE" w:rsidP="00536D93">
      <w:pPr>
        <w:ind w:left="567"/>
      </w:pPr>
    </w:p>
    <w:p w14:paraId="7F93C363" w14:textId="77777777" w:rsidR="00B256AE" w:rsidRPr="00F87796" w:rsidRDefault="00B256AE" w:rsidP="00536D93">
      <w:pPr>
        <w:ind w:left="567"/>
      </w:pPr>
      <w:r w:rsidRPr="00F87796">
        <w:t xml:space="preserve">The Council shall not be bound to accept the </w:t>
      </w:r>
      <w:r>
        <w:t xml:space="preserve">Quotation </w:t>
      </w:r>
      <w:r w:rsidRPr="00F87796">
        <w:t xml:space="preserve">offering the lowest cost to Council or where a </w:t>
      </w:r>
      <w:r>
        <w:t xml:space="preserve">Quotation </w:t>
      </w:r>
      <w:r w:rsidRPr="00F87796">
        <w:t xml:space="preserve">does not satisfactorily meet the </w:t>
      </w:r>
      <w:r>
        <w:t>Q</w:t>
      </w:r>
      <w:r w:rsidRPr="00F87796">
        <w:t xml:space="preserve">ualitative requirements of the </w:t>
      </w:r>
      <w:r>
        <w:t>Quotation</w:t>
      </w:r>
      <w:r w:rsidRPr="00F87796">
        <w:t xml:space="preserve"> (as determined by Council at its absolute discretion).</w:t>
      </w:r>
    </w:p>
    <w:p w14:paraId="62BB9FFA" w14:textId="77777777" w:rsidR="00B256AE" w:rsidRPr="00F87796" w:rsidRDefault="00B256AE" w:rsidP="00536D93">
      <w:pPr>
        <w:ind w:left="567"/>
      </w:pPr>
    </w:p>
    <w:p w14:paraId="52F53321" w14:textId="77777777" w:rsidR="00B256AE" w:rsidRDefault="00B256AE" w:rsidP="00536D93">
      <w:pPr>
        <w:ind w:left="567"/>
      </w:pPr>
      <w:r w:rsidRPr="00F87796">
        <w:t xml:space="preserve">Where Council does not accept any </w:t>
      </w:r>
      <w:r>
        <w:t xml:space="preserve">Quotation, </w:t>
      </w:r>
      <w:r w:rsidRPr="00F87796">
        <w:t>Council may at its absolute discretion invite new</w:t>
      </w:r>
      <w:r>
        <w:t xml:space="preserve"> Quotations</w:t>
      </w:r>
      <w:r w:rsidRPr="00F87796">
        <w:t>.</w:t>
      </w:r>
    </w:p>
    <w:p w14:paraId="23B755C0" w14:textId="77777777" w:rsidR="00B256AE" w:rsidRDefault="00B256AE" w:rsidP="00536D93">
      <w:pPr>
        <w:ind w:left="567"/>
      </w:pPr>
    </w:p>
    <w:p w14:paraId="4B617BA5" w14:textId="77777777" w:rsidR="00536D93" w:rsidRDefault="00536D93">
      <w:pPr>
        <w:spacing w:line="240" w:lineRule="auto"/>
        <w:jc w:val="left"/>
        <w:rPr>
          <w:b/>
          <w:bCs/>
          <w:caps/>
          <w:color w:val="000000"/>
          <w:sz w:val="22"/>
          <w:szCs w:val="32"/>
          <w:highlight w:val="lightGray"/>
        </w:rPr>
      </w:pPr>
      <w:r>
        <w:rPr>
          <w:color w:val="000000"/>
          <w:highlight w:val="lightGray"/>
        </w:rPr>
        <w:br w:type="page"/>
      </w:r>
    </w:p>
    <w:p w14:paraId="75D13B0F" w14:textId="77777777" w:rsidR="0020779A" w:rsidRPr="00611141" w:rsidRDefault="00536D93" w:rsidP="004F38C9">
      <w:pPr>
        <w:pStyle w:val="Heading1"/>
        <w:numPr>
          <w:ilvl w:val="0"/>
          <w:numId w:val="4"/>
        </w:numPr>
        <w:ind w:left="567" w:hanging="567"/>
        <w:rPr>
          <w:color w:val="000000"/>
        </w:rPr>
      </w:pPr>
      <w:bookmarkStart w:id="8" w:name="_Toc145517087"/>
      <w:r>
        <w:rPr>
          <w:caps w:val="0"/>
          <w:color w:val="000000"/>
        </w:rPr>
        <w:lastRenderedPageBreak/>
        <w:t>CONTRACT</w:t>
      </w:r>
      <w:bookmarkEnd w:id="8"/>
      <w:r>
        <w:rPr>
          <w:caps w:val="0"/>
          <w:color w:val="000000"/>
        </w:rPr>
        <w:t xml:space="preserve"> </w:t>
      </w:r>
    </w:p>
    <w:p w14:paraId="76D3B1A5" w14:textId="77777777" w:rsidR="0020779A" w:rsidRPr="00F87796" w:rsidRDefault="0020779A" w:rsidP="0020779A">
      <w:pPr>
        <w:rPr>
          <w:color w:val="000000"/>
        </w:rPr>
      </w:pPr>
    </w:p>
    <w:p w14:paraId="3253093E" w14:textId="77777777" w:rsidR="00B256AE" w:rsidRPr="004B3643" w:rsidRDefault="00536D93" w:rsidP="00536D93">
      <w:pPr>
        <w:pStyle w:val="Section3"/>
        <w:ind w:left="567" w:hanging="567"/>
      </w:pPr>
      <w:bookmarkStart w:id="9" w:name="_Toc145517088"/>
      <w:r w:rsidRPr="004B3643">
        <w:rPr>
          <w:caps w:val="0"/>
        </w:rPr>
        <w:t>CONDITIONS OF CONTRACT</w:t>
      </w:r>
      <w:bookmarkEnd w:id="9"/>
    </w:p>
    <w:p w14:paraId="36966491" w14:textId="77777777" w:rsidR="00B256AE" w:rsidRDefault="00B256AE" w:rsidP="00536D93">
      <w:pPr>
        <w:ind w:left="567"/>
        <w:rPr>
          <w:highlight w:val="lightGray"/>
        </w:rPr>
      </w:pPr>
    </w:p>
    <w:p w14:paraId="429CEEBC" w14:textId="15ABF758" w:rsidR="002D79EB" w:rsidRDefault="002D79EB" w:rsidP="00536D93">
      <w:pPr>
        <w:ind w:left="567"/>
      </w:pPr>
      <w:r w:rsidRPr="002D79EB">
        <w:t xml:space="preserve">Contract is </w:t>
      </w:r>
      <w:r w:rsidR="00A36E7A">
        <w:t>a lump sum</w:t>
      </w:r>
      <w:r w:rsidRPr="002D79EB">
        <w:rPr>
          <w:bCs/>
          <w:color w:val="000000"/>
        </w:rPr>
        <w:t>.</w:t>
      </w:r>
      <w:r w:rsidRPr="002D79EB">
        <w:t xml:space="preserve"> </w:t>
      </w:r>
      <w:r w:rsidR="00A411EE">
        <w:t>The c</w:t>
      </w:r>
      <w:r w:rsidRPr="002D79EB">
        <w:t xml:space="preserve">ontract is </w:t>
      </w:r>
      <w:r w:rsidR="00A411EE">
        <w:t xml:space="preserve">not </w:t>
      </w:r>
      <w:r w:rsidRPr="002D79EB">
        <w:t>subject to rise and fall provisions</w:t>
      </w:r>
      <w:r w:rsidRPr="00536D93">
        <w:t xml:space="preserve">. </w:t>
      </w:r>
    </w:p>
    <w:p w14:paraId="197F76E5" w14:textId="77777777" w:rsidR="004E6146" w:rsidRPr="004B3643" w:rsidRDefault="004E6146" w:rsidP="00536D93">
      <w:pPr>
        <w:ind w:left="567"/>
        <w:rPr>
          <w:highlight w:val="lightGray"/>
        </w:rPr>
      </w:pPr>
    </w:p>
    <w:p w14:paraId="4A00E570" w14:textId="1CA0E99F" w:rsidR="00B256AE" w:rsidRPr="00FC361C" w:rsidRDefault="00B256AE" w:rsidP="00536D93">
      <w:pPr>
        <w:ind w:left="567"/>
      </w:pPr>
      <w:r w:rsidRPr="00FC361C">
        <w:t xml:space="preserve">The successful Vendor will be </w:t>
      </w:r>
      <w:r w:rsidR="00A91857" w:rsidRPr="00FC361C">
        <w:t xml:space="preserve">issued with an AlburyCity </w:t>
      </w:r>
      <w:r w:rsidR="00545906" w:rsidRPr="00FC361C">
        <w:t>Purchase</w:t>
      </w:r>
      <w:r w:rsidR="00A91857" w:rsidRPr="00FC361C">
        <w:t xml:space="preserve"> order subject to the terms and conditions found at </w:t>
      </w:r>
      <w:hyperlink r:id="rId14" w:history="1">
        <w:r w:rsidR="00FC361C" w:rsidRPr="00FC361C">
          <w:rPr>
            <w:u w:val="single"/>
          </w:rPr>
          <w:t>Standard Terms and Conditions of Purchase | AlburyCity (nsw.gov.au)</w:t>
        </w:r>
      </w:hyperlink>
    </w:p>
    <w:p w14:paraId="4E6F9CC3" w14:textId="77777777" w:rsidR="00A36E7A" w:rsidRDefault="00A36E7A" w:rsidP="0020779A">
      <w:pPr>
        <w:rPr>
          <w:color w:val="000000"/>
        </w:rPr>
      </w:pPr>
    </w:p>
    <w:p w14:paraId="66A2BA0E" w14:textId="77777777" w:rsidR="002D79EB" w:rsidRPr="00536D93" w:rsidRDefault="00536D93" w:rsidP="00536D93">
      <w:pPr>
        <w:pStyle w:val="Section3"/>
        <w:ind w:left="567" w:hanging="567"/>
      </w:pPr>
      <w:bookmarkStart w:id="10" w:name="_Toc472340709"/>
      <w:bookmarkStart w:id="11" w:name="_Toc145517089"/>
      <w:r w:rsidRPr="00536D93">
        <w:rPr>
          <w:caps w:val="0"/>
        </w:rPr>
        <w:t>WORK HEALTH AND SAFETY</w:t>
      </w:r>
      <w:bookmarkEnd w:id="10"/>
      <w:bookmarkEnd w:id="11"/>
      <w:r w:rsidRPr="00536D93">
        <w:rPr>
          <w:caps w:val="0"/>
        </w:rPr>
        <w:t xml:space="preserve"> </w:t>
      </w:r>
    </w:p>
    <w:p w14:paraId="0BC89629" w14:textId="77777777" w:rsidR="002D79EB" w:rsidRPr="002D79EB" w:rsidRDefault="002D79EB" w:rsidP="00536D93">
      <w:pPr>
        <w:ind w:left="567"/>
      </w:pPr>
    </w:p>
    <w:p w14:paraId="29356C07" w14:textId="77777777" w:rsidR="002D79EB" w:rsidRDefault="00A411EE" w:rsidP="00536D93">
      <w:pPr>
        <w:ind w:left="567"/>
      </w:pPr>
      <w:r w:rsidRPr="00A411EE">
        <w:t>Vendors who will be engaged in working on site for AlburyCity</w:t>
      </w:r>
      <w:r>
        <w:t>,</w:t>
      </w:r>
      <w:r w:rsidRPr="00A411EE">
        <w:t xml:space="preserve"> </w:t>
      </w:r>
      <w:r w:rsidR="002D79EB">
        <w:t xml:space="preserve">will be required to successfully complete </w:t>
      </w:r>
      <w:r w:rsidR="002D79EB" w:rsidRPr="002D79EB">
        <w:t xml:space="preserve">Council’s WHS Contractor Register, Safety Compliance Package prior to works commencing onsite </w:t>
      </w:r>
    </w:p>
    <w:p w14:paraId="017E06D0" w14:textId="77777777" w:rsidR="002D79EB" w:rsidRPr="002D79EB" w:rsidRDefault="002D79EB" w:rsidP="00536D93">
      <w:pPr>
        <w:ind w:left="567"/>
      </w:pPr>
    </w:p>
    <w:p w14:paraId="5AD80ADD" w14:textId="77777777" w:rsidR="002D79EB" w:rsidRPr="002D79EB" w:rsidRDefault="002D79EB" w:rsidP="00536D93">
      <w:pPr>
        <w:ind w:left="567"/>
      </w:pPr>
      <w:r>
        <w:t>Vendors</w:t>
      </w:r>
      <w:r w:rsidRPr="002D79EB">
        <w:t xml:space="preserve"> who have previously completed this package and are listed on Council’s WHS Contractor Register are not required to complete a new package with their </w:t>
      </w:r>
      <w:r>
        <w:t>quote</w:t>
      </w:r>
      <w:r w:rsidRPr="002D79EB">
        <w:t xml:space="preserve"> submission.</w:t>
      </w:r>
    </w:p>
    <w:p w14:paraId="2D25AE0F" w14:textId="77777777" w:rsidR="002D79EB" w:rsidRPr="002D79EB" w:rsidRDefault="002D79EB" w:rsidP="00536D93">
      <w:pPr>
        <w:ind w:left="567"/>
      </w:pPr>
    </w:p>
    <w:p w14:paraId="1993385D" w14:textId="77777777" w:rsidR="002D79EB" w:rsidRPr="002D79EB" w:rsidRDefault="002D79EB" w:rsidP="00536D93">
      <w:pPr>
        <w:ind w:left="567"/>
      </w:pPr>
      <w:r w:rsidRPr="002D79EB">
        <w:t xml:space="preserve">However due to the periodic updating of Council’s Contractor Safety Compliance Package and the differing categories within that package. The successful </w:t>
      </w:r>
      <w:r>
        <w:t>Vendor</w:t>
      </w:r>
      <w:r w:rsidRPr="002D79EB">
        <w:t xml:space="preserve"> may be required to complete a new Safety Compliance Package prior to works commencing onsite. </w:t>
      </w:r>
    </w:p>
    <w:p w14:paraId="3FE60321" w14:textId="77777777" w:rsidR="002D79EB" w:rsidRPr="002D79EB" w:rsidRDefault="002D79EB" w:rsidP="00536D93">
      <w:pPr>
        <w:ind w:left="567"/>
      </w:pPr>
    </w:p>
    <w:p w14:paraId="7612DD6E" w14:textId="77777777" w:rsidR="002D79EB" w:rsidRPr="002D79EB" w:rsidRDefault="002D79EB" w:rsidP="00536D93">
      <w:pPr>
        <w:ind w:left="567"/>
      </w:pPr>
      <w:r w:rsidRPr="002D79EB">
        <w:t xml:space="preserve">In lodging a </w:t>
      </w:r>
      <w:r>
        <w:t>quote</w:t>
      </w:r>
      <w:r w:rsidRPr="002D79EB">
        <w:t xml:space="preserve">, Council expects that the </w:t>
      </w:r>
      <w:r>
        <w:t>Vendors</w:t>
      </w:r>
      <w:r w:rsidRPr="002D79EB">
        <w:t xml:space="preserve"> will have in place all relevant work, health and safety related policies and procedures applicable to the relevant industry.</w:t>
      </w:r>
    </w:p>
    <w:p w14:paraId="4CC5BA00" w14:textId="77777777" w:rsidR="002D79EB" w:rsidRPr="002D79EB" w:rsidRDefault="002D79EB" w:rsidP="00536D93">
      <w:pPr>
        <w:ind w:left="567"/>
      </w:pPr>
    </w:p>
    <w:p w14:paraId="587D6159" w14:textId="77777777" w:rsidR="002D79EB" w:rsidRPr="002D79EB" w:rsidRDefault="002D79EB" w:rsidP="00536D93">
      <w:pPr>
        <w:ind w:left="567"/>
      </w:pPr>
      <w:r w:rsidRPr="002D79EB">
        <w:t xml:space="preserve">The requirements of this Section shall also apply where a </w:t>
      </w:r>
      <w:r>
        <w:t>Ven</w:t>
      </w:r>
      <w:r w:rsidR="005B1538">
        <w:t>d</w:t>
      </w:r>
      <w:r>
        <w:t>ors</w:t>
      </w:r>
      <w:r w:rsidRPr="002D79EB">
        <w:t xml:space="preserve"> sub-contracts any part of the Works.</w:t>
      </w:r>
    </w:p>
    <w:p w14:paraId="5D0C7AE2" w14:textId="77777777" w:rsidR="002D79EB" w:rsidRPr="002D79EB" w:rsidRDefault="002D79EB" w:rsidP="00536D93">
      <w:pPr>
        <w:ind w:left="567"/>
      </w:pPr>
    </w:p>
    <w:p w14:paraId="42D30AFD" w14:textId="77777777" w:rsidR="002D79EB" w:rsidRPr="00536D93" w:rsidRDefault="002D79EB" w:rsidP="00536D93">
      <w:pPr>
        <w:pStyle w:val="Section3"/>
        <w:ind w:left="567" w:hanging="567"/>
        <w:rPr>
          <w:caps w:val="0"/>
        </w:rPr>
      </w:pPr>
      <w:bookmarkStart w:id="12" w:name="_Toc472340710"/>
      <w:bookmarkStart w:id="13" w:name="_Toc145517090"/>
      <w:r w:rsidRPr="00536D93">
        <w:rPr>
          <w:caps w:val="0"/>
        </w:rPr>
        <w:t>INSURANCE</w:t>
      </w:r>
      <w:bookmarkEnd w:id="12"/>
      <w:bookmarkEnd w:id="13"/>
      <w:r w:rsidRPr="00536D93">
        <w:rPr>
          <w:caps w:val="0"/>
        </w:rPr>
        <w:t xml:space="preserve"> </w:t>
      </w:r>
    </w:p>
    <w:p w14:paraId="3559726A" w14:textId="77777777" w:rsidR="002D79EB" w:rsidRPr="002D79EB" w:rsidRDefault="002D79EB" w:rsidP="00536D93">
      <w:pPr>
        <w:ind w:left="567"/>
      </w:pPr>
    </w:p>
    <w:p w14:paraId="43871291" w14:textId="77777777" w:rsidR="002D79EB" w:rsidRPr="00882F39" w:rsidRDefault="002D79EB" w:rsidP="00536D93">
      <w:pPr>
        <w:ind w:left="567"/>
      </w:pPr>
      <w:r>
        <w:t>Vendors</w:t>
      </w:r>
      <w:r w:rsidR="00430E29">
        <w:t xml:space="preserve"> who will be engaged in working on site for AlburyCity</w:t>
      </w:r>
      <w:r w:rsidRPr="002D79EB">
        <w:t xml:space="preserve"> must at their own cost, have in place (or </w:t>
      </w:r>
      <w:r w:rsidRPr="00882F39">
        <w:t>take out) and at all times keep in place during the term of the Contract:</w:t>
      </w:r>
    </w:p>
    <w:p w14:paraId="2FE01826" w14:textId="77777777" w:rsidR="00CC33AC" w:rsidRPr="00882F39" w:rsidRDefault="002D79EB" w:rsidP="00CC33AC">
      <w:pPr>
        <w:numPr>
          <w:ilvl w:val="0"/>
          <w:numId w:val="5"/>
        </w:numPr>
        <w:spacing w:before="60"/>
        <w:ind w:left="1134" w:hanging="567"/>
      </w:pPr>
      <w:r w:rsidRPr="00882F39">
        <w:t xml:space="preserve">a public liability policy of insurance for an amount of not less than $20 million in respect of any Claim during the term of the Contract; </w:t>
      </w:r>
    </w:p>
    <w:p w14:paraId="21ACD21A" w14:textId="77777777" w:rsidR="002D79EB" w:rsidRPr="002D79EB" w:rsidRDefault="002D79EB" w:rsidP="004F38C9">
      <w:pPr>
        <w:numPr>
          <w:ilvl w:val="0"/>
          <w:numId w:val="5"/>
        </w:numPr>
        <w:spacing w:before="60"/>
        <w:ind w:left="1134" w:hanging="567"/>
      </w:pPr>
      <w:r w:rsidRPr="00882F39">
        <w:t>a workers compensation policy of ins</w:t>
      </w:r>
      <w:r w:rsidRPr="002D79EB">
        <w:t>urance; and</w:t>
      </w:r>
    </w:p>
    <w:p w14:paraId="7E04EE28" w14:textId="77777777" w:rsidR="002D79EB" w:rsidRPr="002D79EB" w:rsidRDefault="002D79EB" w:rsidP="004F38C9">
      <w:pPr>
        <w:numPr>
          <w:ilvl w:val="0"/>
          <w:numId w:val="5"/>
        </w:numPr>
        <w:spacing w:before="60"/>
        <w:ind w:left="1134" w:hanging="567"/>
      </w:pPr>
      <w:r w:rsidRPr="002D79EB">
        <w:t>any other insurance policy relevant to the provision of the Services.</w:t>
      </w:r>
    </w:p>
    <w:p w14:paraId="1E317602" w14:textId="77777777" w:rsidR="002D79EB" w:rsidRPr="002D79EB" w:rsidRDefault="002D79EB" w:rsidP="00536D93">
      <w:pPr>
        <w:ind w:left="567"/>
      </w:pPr>
    </w:p>
    <w:p w14:paraId="6A88FFC5" w14:textId="77777777" w:rsidR="00B256AE" w:rsidRDefault="002D79EB" w:rsidP="00536D93">
      <w:pPr>
        <w:ind w:left="567"/>
        <w:rPr>
          <w:color w:val="000000"/>
        </w:rPr>
      </w:pPr>
      <w:r w:rsidRPr="002D79EB">
        <w:rPr>
          <w:color w:val="000000"/>
        </w:rPr>
        <w:t xml:space="preserve">The successful </w:t>
      </w:r>
      <w:r>
        <w:rPr>
          <w:color w:val="000000"/>
        </w:rPr>
        <w:t xml:space="preserve">Vendor </w:t>
      </w:r>
      <w:r w:rsidRPr="002D79EB">
        <w:rPr>
          <w:color w:val="000000"/>
        </w:rPr>
        <w:t>must also provide certificates of currency at each renewal period during the Term of the Contract.</w:t>
      </w:r>
    </w:p>
    <w:p w14:paraId="24C908A0" w14:textId="77777777" w:rsidR="009F1DF6" w:rsidRPr="00C0768A" w:rsidRDefault="009F1DF6" w:rsidP="00536D93">
      <w:pPr>
        <w:ind w:left="567"/>
      </w:pPr>
      <w:bookmarkStart w:id="14" w:name="_Toc417993625"/>
    </w:p>
    <w:p w14:paraId="4F5CB6B8" w14:textId="77777777" w:rsidR="009F1DF6" w:rsidRPr="00536D93" w:rsidRDefault="009F1DF6" w:rsidP="00536D93">
      <w:pPr>
        <w:pStyle w:val="Section3"/>
        <w:ind w:left="567" w:hanging="567"/>
        <w:rPr>
          <w:caps w:val="0"/>
        </w:rPr>
      </w:pPr>
      <w:bookmarkStart w:id="15" w:name="_Toc480375602"/>
      <w:bookmarkStart w:id="16" w:name="_Toc145517091"/>
      <w:bookmarkEnd w:id="14"/>
      <w:r w:rsidRPr="00536D93">
        <w:rPr>
          <w:caps w:val="0"/>
        </w:rPr>
        <w:t>PAYMENTS</w:t>
      </w:r>
      <w:bookmarkEnd w:id="15"/>
      <w:bookmarkEnd w:id="16"/>
    </w:p>
    <w:p w14:paraId="32DA8D75" w14:textId="77777777" w:rsidR="009F1DF6" w:rsidRPr="00C0768A" w:rsidRDefault="009F1DF6" w:rsidP="0020779A">
      <w:bookmarkStart w:id="17" w:name="_Toc446305658"/>
    </w:p>
    <w:bookmarkEnd w:id="17"/>
    <w:p w14:paraId="05718877" w14:textId="77777777" w:rsidR="009F1DF6" w:rsidRDefault="009F1DF6" w:rsidP="004F38C9">
      <w:pPr>
        <w:numPr>
          <w:ilvl w:val="0"/>
          <w:numId w:val="7"/>
        </w:numPr>
        <w:tabs>
          <w:tab w:val="left" w:pos="1134"/>
        </w:tabs>
        <w:suppressAutoHyphens/>
        <w:spacing w:before="60"/>
        <w:ind w:left="1134" w:right="238"/>
        <w:jc w:val="left"/>
        <w:rPr>
          <w:rFonts w:cs="Arial"/>
          <w:spacing w:val="-2"/>
        </w:rPr>
      </w:pPr>
      <w:r w:rsidRPr="00182F22">
        <w:rPr>
          <w:color w:val="000000"/>
          <w:szCs w:val="20"/>
        </w:rPr>
        <w:t>Council’s standard payment terms are 30 days from the date of invoice</w:t>
      </w:r>
    </w:p>
    <w:p w14:paraId="6F8CF13A" w14:textId="77777777" w:rsidR="009F1DF6" w:rsidRPr="00C0768A" w:rsidRDefault="009F1DF6" w:rsidP="004F38C9">
      <w:pPr>
        <w:numPr>
          <w:ilvl w:val="0"/>
          <w:numId w:val="7"/>
        </w:numPr>
        <w:tabs>
          <w:tab w:val="left" w:pos="1134"/>
        </w:tabs>
        <w:suppressAutoHyphens/>
        <w:spacing w:before="60"/>
        <w:ind w:left="1134" w:right="238"/>
        <w:jc w:val="left"/>
        <w:rPr>
          <w:rFonts w:cs="Arial"/>
          <w:spacing w:val="-2"/>
        </w:rPr>
      </w:pPr>
      <w:r w:rsidRPr="00C0768A">
        <w:rPr>
          <w:rFonts w:cs="Arial"/>
          <w:spacing w:val="-2"/>
        </w:rPr>
        <w:t>Prior to being entitled to receive a payment under this Contract, the Contractor shall certify by way of a statutory declaration to the Superintendent that it has:</w:t>
      </w:r>
    </w:p>
    <w:p w14:paraId="0D0F4086" w14:textId="77777777" w:rsidR="009F1DF6" w:rsidRPr="00C0768A" w:rsidRDefault="009F1DF6" w:rsidP="004F38C9">
      <w:pPr>
        <w:numPr>
          <w:ilvl w:val="1"/>
          <w:numId w:val="6"/>
        </w:numPr>
        <w:tabs>
          <w:tab w:val="left" w:pos="1701"/>
        </w:tabs>
        <w:suppressAutoHyphens/>
        <w:spacing w:before="60"/>
        <w:ind w:left="1701" w:right="238"/>
        <w:jc w:val="left"/>
        <w:rPr>
          <w:rFonts w:cs="Arial"/>
          <w:spacing w:val="-2"/>
        </w:rPr>
      </w:pPr>
      <w:r w:rsidRPr="00C0768A">
        <w:rPr>
          <w:rFonts w:cs="Arial"/>
          <w:spacing w:val="-2"/>
        </w:rPr>
        <w:t>paid all wages and allowances owing to its employees;</w:t>
      </w:r>
    </w:p>
    <w:p w14:paraId="1D2B114D" w14:textId="77777777" w:rsidR="009F1DF6" w:rsidRPr="00C0768A" w:rsidRDefault="009F1DF6" w:rsidP="004F38C9">
      <w:pPr>
        <w:numPr>
          <w:ilvl w:val="1"/>
          <w:numId w:val="6"/>
        </w:numPr>
        <w:tabs>
          <w:tab w:val="left" w:pos="1701"/>
        </w:tabs>
        <w:suppressAutoHyphens/>
        <w:spacing w:before="60"/>
        <w:ind w:left="1701" w:right="238"/>
        <w:jc w:val="left"/>
        <w:rPr>
          <w:rFonts w:cs="Arial"/>
          <w:spacing w:val="-2"/>
        </w:rPr>
      </w:pPr>
      <w:r w:rsidRPr="00C0768A">
        <w:rPr>
          <w:rFonts w:cs="Arial"/>
          <w:spacing w:val="-2"/>
        </w:rPr>
        <w:lastRenderedPageBreak/>
        <w:t>paid all amounts due to any party to which it has, with Council's consent, sub</w:t>
      </w:r>
      <w:r w:rsidRPr="00C0768A">
        <w:rPr>
          <w:rFonts w:cs="Arial"/>
          <w:spacing w:val="-2"/>
        </w:rPr>
        <w:noBreakHyphen/>
        <w:t>contracted or assigned any of its rights and obligations under this Contract;</w:t>
      </w:r>
    </w:p>
    <w:p w14:paraId="1843686E" w14:textId="77777777" w:rsidR="009F1DF6" w:rsidRPr="004569F4" w:rsidRDefault="009F1DF6" w:rsidP="004F38C9">
      <w:pPr>
        <w:numPr>
          <w:ilvl w:val="1"/>
          <w:numId w:val="6"/>
        </w:numPr>
        <w:tabs>
          <w:tab w:val="left" w:pos="1701"/>
        </w:tabs>
        <w:suppressAutoHyphens/>
        <w:spacing w:before="60"/>
        <w:ind w:left="1701" w:right="238"/>
        <w:jc w:val="left"/>
        <w:rPr>
          <w:rFonts w:cs="Arial"/>
          <w:spacing w:val="-2"/>
        </w:rPr>
      </w:pPr>
      <w:r w:rsidRPr="004569F4">
        <w:rPr>
          <w:rFonts w:cs="Arial"/>
          <w:spacing w:val="-2"/>
        </w:rPr>
        <w:t>made all payments that it is required to make in respect of the Contractor's Plant and Equipment; and made all payments in connection with insurances and any applicable law or regulation</w:t>
      </w:r>
    </w:p>
    <w:p w14:paraId="6D09F2F0" w14:textId="77777777" w:rsidR="009F1DF6" w:rsidRDefault="009F1DF6" w:rsidP="0020779A"/>
    <w:p w14:paraId="31B9DD1F" w14:textId="77777777" w:rsidR="009F1DF6" w:rsidRPr="00536D93" w:rsidRDefault="009F1DF6" w:rsidP="00536D93">
      <w:pPr>
        <w:pStyle w:val="Section3"/>
        <w:ind w:left="567" w:hanging="567"/>
        <w:rPr>
          <w:caps w:val="0"/>
        </w:rPr>
      </w:pPr>
      <w:bookmarkStart w:id="18" w:name="_Toc145517092"/>
      <w:r w:rsidRPr="00536D93">
        <w:rPr>
          <w:caps w:val="0"/>
        </w:rPr>
        <w:t>INTERPRETATION ON SPECIFICATION OF REQUIREMENTS</w:t>
      </w:r>
      <w:bookmarkEnd w:id="18"/>
    </w:p>
    <w:p w14:paraId="4264B286" w14:textId="77777777" w:rsidR="009F1DF6" w:rsidRPr="00F87796" w:rsidRDefault="009F1DF6" w:rsidP="00D26346">
      <w:pPr>
        <w:tabs>
          <w:tab w:val="left" w:pos="2127"/>
        </w:tabs>
        <w:ind w:left="567"/>
        <w:rPr>
          <w:color w:val="000000"/>
        </w:rPr>
      </w:pPr>
    </w:p>
    <w:p w14:paraId="2C21845D" w14:textId="77777777" w:rsidR="009F1DF6" w:rsidRPr="00F17D87" w:rsidRDefault="009F1DF6" w:rsidP="00D26346">
      <w:pPr>
        <w:tabs>
          <w:tab w:val="left" w:pos="2127"/>
        </w:tabs>
        <w:ind w:left="567"/>
        <w:rPr>
          <w:color w:val="000000"/>
        </w:rPr>
      </w:pPr>
      <w:r w:rsidRPr="00F87796">
        <w:rPr>
          <w:color w:val="000000"/>
        </w:rPr>
        <w:t xml:space="preserve">The </w:t>
      </w:r>
      <w:r>
        <w:rPr>
          <w:color w:val="000000"/>
        </w:rPr>
        <w:t xml:space="preserve">Vendor </w:t>
      </w:r>
      <w:r w:rsidRPr="00F87796">
        <w:rPr>
          <w:color w:val="000000"/>
        </w:rPr>
        <w:t xml:space="preserve">must check and must ensure the accuracy of all relevant information provided in the </w:t>
      </w:r>
      <w:r>
        <w:rPr>
          <w:color w:val="000000"/>
        </w:rPr>
        <w:t>S</w:t>
      </w:r>
      <w:r w:rsidRPr="00F87796">
        <w:rPr>
          <w:color w:val="000000"/>
        </w:rPr>
        <w:t>pecification</w:t>
      </w:r>
      <w:r>
        <w:rPr>
          <w:color w:val="000000"/>
        </w:rPr>
        <w:t xml:space="preserve"> </w:t>
      </w:r>
      <w:r w:rsidRPr="00F87796">
        <w:rPr>
          <w:color w:val="000000"/>
        </w:rPr>
        <w:t xml:space="preserve">before proceeding with the provision of these </w:t>
      </w:r>
      <w:r>
        <w:rPr>
          <w:color w:val="000000"/>
        </w:rPr>
        <w:t>S</w:t>
      </w:r>
      <w:r w:rsidRPr="00F87796">
        <w:rPr>
          <w:color w:val="000000"/>
        </w:rPr>
        <w:t xml:space="preserve">ervices. Contractors shall not be entitled to any extra cost resulting from their failure to obtain measurements and other </w:t>
      </w:r>
      <w:r w:rsidRPr="00F17D87">
        <w:rPr>
          <w:color w:val="000000"/>
        </w:rPr>
        <w:t>information pertaining to the described services.</w:t>
      </w:r>
    </w:p>
    <w:p w14:paraId="1CDFBAC8" w14:textId="77777777" w:rsidR="009F1DF6" w:rsidRPr="00F17D87" w:rsidRDefault="009F1DF6" w:rsidP="00D26346">
      <w:pPr>
        <w:tabs>
          <w:tab w:val="left" w:pos="2127"/>
        </w:tabs>
        <w:ind w:left="567"/>
        <w:rPr>
          <w:color w:val="000000"/>
        </w:rPr>
      </w:pPr>
    </w:p>
    <w:p w14:paraId="4E0D39B6" w14:textId="77777777" w:rsidR="009F1DF6" w:rsidRPr="00536D93" w:rsidRDefault="00D26346" w:rsidP="00536D93">
      <w:pPr>
        <w:pStyle w:val="Section3"/>
        <w:ind w:left="567" w:hanging="567"/>
        <w:rPr>
          <w:caps w:val="0"/>
        </w:rPr>
      </w:pPr>
      <w:bookmarkStart w:id="19" w:name="_Toc145517093"/>
      <w:r w:rsidRPr="00536D93">
        <w:rPr>
          <w:caps w:val="0"/>
        </w:rPr>
        <w:t>INFORMATION SUPPLIED BY COUNCIL</w:t>
      </w:r>
      <w:bookmarkEnd w:id="19"/>
    </w:p>
    <w:p w14:paraId="6C6BD7A7" w14:textId="77777777" w:rsidR="009F1DF6" w:rsidRPr="00F17D87" w:rsidRDefault="009F1DF6" w:rsidP="00D26346">
      <w:pPr>
        <w:tabs>
          <w:tab w:val="left" w:pos="2127"/>
        </w:tabs>
        <w:ind w:left="567"/>
        <w:rPr>
          <w:color w:val="000000"/>
        </w:rPr>
      </w:pPr>
    </w:p>
    <w:p w14:paraId="003D0806" w14:textId="77777777" w:rsidR="009F1DF6" w:rsidRPr="00C67CBD" w:rsidRDefault="009F1DF6" w:rsidP="00D26346">
      <w:pPr>
        <w:tabs>
          <w:tab w:val="left" w:pos="2127"/>
        </w:tabs>
        <w:ind w:left="567"/>
        <w:rPr>
          <w:color w:val="000000"/>
        </w:rPr>
      </w:pPr>
      <w:r w:rsidRPr="00F17D87">
        <w:rPr>
          <w:color w:val="000000"/>
        </w:rPr>
        <w:t xml:space="preserve">Council does not represent or warrant, that information made available in this RFQ is fully complete and details all conditions.  Council is not responsible for any interpretations, deductions and conclusions made by the Vendor from the information made available in this </w:t>
      </w:r>
      <w:r w:rsidRPr="00C67CBD">
        <w:rPr>
          <w:color w:val="000000"/>
        </w:rPr>
        <w:t xml:space="preserve">RFQ.  The Vendor shall accept full responsibility for its interpretations, deductions or conclusions. </w:t>
      </w:r>
    </w:p>
    <w:p w14:paraId="40698673" w14:textId="77777777" w:rsidR="009F1DF6" w:rsidRPr="00C67CBD" w:rsidRDefault="009F1DF6" w:rsidP="00D26346">
      <w:pPr>
        <w:tabs>
          <w:tab w:val="left" w:pos="2127"/>
        </w:tabs>
        <w:ind w:left="567"/>
        <w:rPr>
          <w:color w:val="000000"/>
        </w:rPr>
      </w:pPr>
    </w:p>
    <w:p w14:paraId="2B57D36E" w14:textId="77777777" w:rsidR="009F1DF6" w:rsidRPr="00536D93" w:rsidRDefault="00D26346" w:rsidP="00536D93">
      <w:pPr>
        <w:pStyle w:val="Section3"/>
        <w:ind w:left="567" w:hanging="567"/>
        <w:rPr>
          <w:caps w:val="0"/>
        </w:rPr>
      </w:pPr>
      <w:bookmarkStart w:id="20" w:name="_Toc145517094"/>
      <w:r w:rsidRPr="00536D93">
        <w:rPr>
          <w:caps w:val="0"/>
        </w:rPr>
        <w:t>INFORMATION SUPPLIED BY VENDOR</w:t>
      </w:r>
      <w:bookmarkEnd w:id="20"/>
    </w:p>
    <w:p w14:paraId="6356E92B" w14:textId="77777777" w:rsidR="009F1DF6" w:rsidRPr="00C67CBD" w:rsidRDefault="009F1DF6" w:rsidP="00D26346">
      <w:pPr>
        <w:tabs>
          <w:tab w:val="left" w:pos="2127"/>
        </w:tabs>
        <w:ind w:left="567"/>
        <w:rPr>
          <w:color w:val="000000"/>
        </w:rPr>
      </w:pPr>
    </w:p>
    <w:p w14:paraId="553D3E7A" w14:textId="6DC616EF" w:rsidR="00C54DDA" w:rsidRPr="00A36E7A" w:rsidRDefault="009F1DF6" w:rsidP="00A36E7A">
      <w:pPr>
        <w:tabs>
          <w:tab w:val="left" w:pos="2127"/>
        </w:tabs>
        <w:ind w:left="567"/>
        <w:rPr>
          <w:color w:val="000000"/>
        </w:rPr>
      </w:pPr>
      <w:r w:rsidRPr="00C67CBD">
        <w:rPr>
          <w:color w:val="000000"/>
        </w:rPr>
        <w:t>The Vendor must disclose to Council any information relevant to past history of the supply of similar services by the Contractor or by a related entity (including any director of a corporate entity) in relation to breaches of law, investigations or disciplinary action that has resulted in the loss or early termination of a contract or the imposition of any reprimand or penalty (financial or otherwise).</w:t>
      </w:r>
    </w:p>
    <w:p w14:paraId="2992C263" w14:textId="77777777" w:rsidR="00C54DDA" w:rsidRPr="00C0768A" w:rsidRDefault="00C54DDA" w:rsidP="00D26346">
      <w:pPr>
        <w:ind w:left="567"/>
      </w:pPr>
    </w:p>
    <w:p w14:paraId="7E38114D" w14:textId="77777777" w:rsidR="00C0768A" w:rsidRPr="00536D93" w:rsidRDefault="00C0768A" w:rsidP="00536D93">
      <w:pPr>
        <w:pStyle w:val="Section3"/>
        <w:ind w:left="567" w:hanging="567"/>
        <w:rPr>
          <w:caps w:val="0"/>
        </w:rPr>
      </w:pPr>
      <w:bookmarkStart w:id="21" w:name="_Toc222042398"/>
      <w:bookmarkStart w:id="22" w:name="_Toc222203936"/>
      <w:bookmarkStart w:id="23" w:name="_Toc417993612"/>
      <w:bookmarkStart w:id="24" w:name="_Toc456089985"/>
      <w:bookmarkStart w:id="25" w:name="_Toc480375591"/>
      <w:bookmarkStart w:id="26" w:name="_Toc145517095"/>
      <w:r w:rsidRPr="00536D93">
        <w:rPr>
          <w:caps w:val="0"/>
        </w:rPr>
        <w:t>RESPONSIBILITIES OF THE CONTRACTOR</w:t>
      </w:r>
      <w:bookmarkEnd w:id="21"/>
      <w:bookmarkEnd w:id="22"/>
      <w:bookmarkEnd w:id="23"/>
      <w:bookmarkEnd w:id="24"/>
      <w:bookmarkEnd w:id="25"/>
      <w:bookmarkEnd w:id="26"/>
    </w:p>
    <w:p w14:paraId="47FC9FCC" w14:textId="77777777" w:rsidR="00C0768A" w:rsidRDefault="00C0768A" w:rsidP="00D26346">
      <w:pPr>
        <w:ind w:left="567"/>
        <w:rPr>
          <w:b/>
        </w:rPr>
      </w:pPr>
    </w:p>
    <w:p w14:paraId="418B3372" w14:textId="77777777" w:rsidR="00C0768A" w:rsidRPr="00C0768A" w:rsidRDefault="00C0768A" w:rsidP="00D26346">
      <w:pPr>
        <w:ind w:left="567"/>
      </w:pPr>
      <w:r w:rsidRPr="00C0768A">
        <w:t>In addition to the duties, responsibilities and requirements outlined elsewhere in the Specification, the Contractor shall be responsible for:</w:t>
      </w:r>
    </w:p>
    <w:p w14:paraId="14416A31" w14:textId="77777777" w:rsidR="00C0768A" w:rsidRPr="00C0768A" w:rsidRDefault="00C0768A" w:rsidP="004F38C9">
      <w:pPr>
        <w:numPr>
          <w:ilvl w:val="0"/>
          <w:numId w:val="8"/>
        </w:numPr>
        <w:spacing w:before="60"/>
        <w:ind w:left="1134" w:hanging="567"/>
      </w:pPr>
      <w:r w:rsidRPr="00C0768A">
        <w:t xml:space="preserve">any and all other facilities, resources and costs other than those specified in </w:t>
      </w:r>
      <w:r w:rsidR="0020779A">
        <w:t>this RFQ</w:t>
      </w:r>
      <w:r w:rsidRPr="00C0768A">
        <w:t>;</w:t>
      </w:r>
    </w:p>
    <w:p w14:paraId="2C93A21C" w14:textId="77777777" w:rsidR="00A92096" w:rsidRDefault="00C0768A" w:rsidP="00A92096">
      <w:pPr>
        <w:numPr>
          <w:ilvl w:val="0"/>
          <w:numId w:val="8"/>
        </w:numPr>
        <w:spacing w:before="60"/>
        <w:ind w:left="1134" w:hanging="567"/>
      </w:pPr>
      <w:r w:rsidRPr="00C0768A">
        <w:t>all vehicle and transport costs, office costs, secretarial and clerical work, salary, salary on-costs, overheads, stationery, printing, photocopying, postage and telephone costs unless specifically detailed elsewhere in the RF</w:t>
      </w:r>
      <w:r w:rsidR="00565462">
        <w:t>Q</w:t>
      </w:r>
      <w:r w:rsidR="00A92096">
        <w:t xml:space="preserve"> or this Contract.</w:t>
      </w:r>
    </w:p>
    <w:p w14:paraId="36BECA83" w14:textId="77777777" w:rsidR="00A92096" w:rsidRPr="00C0768A" w:rsidRDefault="00A92096" w:rsidP="00A92096">
      <w:pPr>
        <w:numPr>
          <w:ilvl w:val="0"/>
          <w:numId w:val="8"/>
        </w:numPr>
        <w:spacing w:before="60"/>
        <w:ind w:left="1134" w:hanging="567"/>
      </w:pPr>
      <w:r w:rsidRPr="00A92096">
        <w:rPr>
          <w:rFonts w:cs="Arial"/>
        </w:rPr>
        <w:t>Where the contract involves utilising heavy vehicle transport (vehicles over 4.5 ton) the contractor must comply with the National Heavy Vehicle Law Chain of Responsibility regulations.</w:t>
      </w:r>
    </w:p>
    <w:p w14:paraId="506BE239" w14:textId="77777777" w:rsidR="00C0768A" w:rsidRPr="00C0768A" w:rsidRDefault="00C0768A" w:rsidP="004F38C9">
      <w:pPr>
        <w:numPr>
          <w:ilvl w:val="0"/>
          <w:numId w:val="8"/>
        </w:numPr>
        <w:spacing w:before="60"/>
        <w:ind w:left="1134" w:hanging="567"/>
      </w:pPr>
      <w:r w:rsidRPr="00C0768A">
        <w:t>advising Council immediately of any matters that may require attention, are unsafe or place Council in a position that may lead to potential liability;</w:t>
      </w:r>
    </w:p>
    <w:p w14:paraId="55D28E5B" w14:textId="77777777" w:rsidR="00C0768A" w:rsidRPr="00C0768A" w:rsidRDefault="00C0768A" w:rsidP="004F38C9">
      <w:pPr>
        <w:numPr>
          <w:ilvl w:val="0"/>
          <w:numId w:val="8"/>
        </w:numPr>
        <w:spacing w:before="60"/>
        <w:ind w:left="1134" w:hanging="567"/>
      </w:pPr>
      <w:r w:rsidRPr="00C0768A">
        <w:t>acting at all times in a responsible manner and not exposing Coun</w:t>
      </w:r>
      <w:r w:rsidR="00551AD9">
        <w:t>cil to the risk of legal action</w:t>
      </w:r>
      <w:r w:rsidRPr="00C0768A">
        <w:t>;</w:t>
      </w:r>
    </w:p>
    <w:p w14:paraId="09AC173F" w14:textId="77777777" w:rsidR="00C0768A" w:rsidRPr="00C0768A" w:rsidRDefault="00C0768A" w:rsidP="004F38C9">
      <w:pPr>
        <w:numPr>
          <w:ilvl w:val="0"/>
          <w:numId w:val="8"/>
        </w:numPr>
        <w:spacing w:before="60"/>
        <w:ind w:left="1134" w:hanging="567"/>
      </w:pPr>
      <w:r w:rsidRPr="00C0768A">
        <w:t>responding to reasonable requests from Council. These requests will require the Contractor to inspect the Site and where necessary deal directly with residents/members of public in order to ensure their concerns are addressed;</w:t>
      </w:r>
    </w:p>
    <w:p w14:paraId="2A048BBA" w14:textId="77777777" w:rsidR="00C0768A" w:rsidRPr="00C0768A" w:rsidRDefault="00C0768A" w:rsidP="004F38C9">
      <w:pPr>
        <w:numPr>
          <w:ilvl w:val="0"/>
          <w:numId w:val="8"/>
        </w:numPr>
        <w:spacing w:before="60"/>
        <w:ind w:left="1134" w:hanging="567"/>
      </w:pPr>
      <w:r w:rsidRPr="00C0768A">
        <w:lastRenderedPageBreak/>
        <w:t>reporting any incidents which cannot be resolved, to Council which shall then determine the appropriate course of action to be adopted by the parties;</w:t>
      </w:r>
    </w:p>
    <w:p w14:paraId="0B712F1F" w14:textId="77777777" w:rsidR="004569F4" w:rsidRDefault="00C0768A" w:rsidP="004F38C9">
      <w:pPr>
        <w:numPr>
          <w:ilvl w:val="0"/>
          <w:numId w:val="8"/>
        </w:numPr>
        <w:spacing w:before="60"/>
        <w:ind w:left="1134" w:hanging="567"/>
      </w:pPr>
      <w:r w:rsidRPr="00C0768A">
        <w:t>performing the Service in accordance with the Performance Specification;</w:t>
      </w:r>
    </w:p>
    <w:p w14:paraId="102975DB" w14:textId="77777777" w:rsidR="00551AD9" w:rsidRDefault="00551AD9" w:rsidP="004F38C9">
      <w:pPr>
        <w:numPr>
          <w:ilvl w:val="0"/>
          <w:numId w:val="8"/>
        </w:numPr>
        <w:spacing w:before="60"/>
        <w:ind w:left="1134" w:hanging="567"/>
      </w:pPr>
      <w:r>
        <w:t xml:space="preserve">briefing </w:t>
      </w:r>
      <w:r w:rsidRPr="00C0768A">
        <w:t>or otherwise providing all relevant information to Council’s legal representative</w:t>
      </w:r>
      <w:r>
        <w:t>.</w:t>
      </w:r>
    </w:p>
    <w:p w14:paraId="219B11E0" w14:textId="77777777" w:rsidR="00C0768A" w:rsidRPr="00C0768A" w:rsidRDefault="00C0768A" w:rsidP="00D26346">
      <w:pPr>
        <w:ind w:left="567"/>
      </w:pPr>
    </w:p>
    <w:p w14:paraId="55098482" w14:textId="77777777" w:rsidR="00C0768A" w:rsidRPr="00C0768A" w:rsidRDefault="00C0768A" w:rsidP="00D26346">
      <w:pPr>
        <w:ind w:left="567"/>
      </w:pPr>
      <w:r w:rsidRPr="00C0768A">
        <w:t>These responsibilities of the Contractor are in addition to those covered in the General Conditions of Contract.</w:t>
      </w:r>
    </w:p>
    <w:p w14:paraId="692D49AA" w14:textId="77777777" w:rsidR="00C0768A" w:rsidRPr="00C0768A" w:rsidRDefault="00C0768A" w:rsidP="00D26346">
      <w:pPr>
        <w:ind w:left="567"/>
        <w:rPr>
          <w:b/>
          <w:spacing w:val="-2"/>
        </w:rPr>
      </w:pPr>
    </w:p>
    <w:p w14:paraId="096FE1D1" w14:textId="77777777" w:rsidR="00C0768A" w:rsidRPr="00D26346" w:rsidRDefault="00C0768A" w:rsidP="00D26346">
      <w:pPr>
        <w:pStyle w:val="Section3"/>
        <w:ind w:left="567" w:hanging="567"/>
        <w:rPr>
          <w:caps w:val="0"/>
        </w:rPr>
      </w:pPr>
      <w:bookmarkStart w:id="27" w:name="_Toc222042399"/>
      <w:bookmarkStart w:id="28" w:name="_Toc222203937"/>
      <w:bookmarkStart w:id="29" w:name="_Toc417993613"/>
      <w:bookmarkStart w:id="30" w:name="_Toc456089986"/>
      <w:bookmarkStart w:id="31" w:name="_Toc480375592"/>
      <w:bookmarkStart w:id="32" w:name="_Toc145517096"/>
      <w:r w:rsidRPr="00D26346">
        <w:rPr>
          <w:caps w:val="0"/>
        </w:rPr>
        <w:t>EMPLOYEES AND CONTRACTORS AGENTS</w:t>
      </w:r>
      <w:bookmarkEnd w:id="27"/>
      <w:bookmarkEnd w:id="28"/>
      <w:bookmarkEnd w:id="29"/>
      <w:bookmarkEnd w:id="30"/>
      <w:bookmarkEnd w:id="31"/>
      <w:bookmarkEnd w:id="32"/>
    </w:p>
    <w:p w14:paraId="2436C759" w14:textId="77777777" w:rsidR="00C0768A" w:rsidRPr="00C0768A" w:rsidRDefault="00C0768A" w:rsidP="00D26346">
      <w:pPr>
        <w:ind w:left="567"/>
        <w:rPr>
          <w:b/>
          <w:spacing w:val="-2"/>
        </w:rPr>
      </w:pPr>
    </w:p>
    <w:p w14:paraId="648A728D" w14:textId="77777777" w:rsidR="00C0768A" w:rsidRPr="00C0768A" w:rsidRDefault="00C0768A" w:rsidP="00D26346">
      <w:pPr>
        <w:ind w:left="567"/>
        <w:rPr>
          <w:b/>
        </w:rPr>
      </w:pPr>
      <w:r w:rsidRPr="00C0768A">
        <w:rPr>
          <w:b/>
        </w:rPr>
        <w:t>Prohibited Behaviour</w:t>
      </w:r>
    </w:p>
    <w:p w14:paraId="2E598788" w14:textId="77777777" w:rsidR="00C0768A" w:rsidRPr="00C0768A" w:rsidRDefault="00C0768A" w:rsidP="00D26346">
      <w:pPr>
        <w:ind w:left="567"/>
      </w:pPr>
    </w:p>
    <w:p w14:paraId="3BB12CFF" w14:textId="77777777" w:rsidR="00C0768A" w:rsidRPr="00C0768A" w:rsidRDefault="00C0768A" w:rsidP="00D26346">
      <w:pPr>
        <w:ind w:left="567"/>
        <w:rPr>
          <w:spacing w:val="-2"/>
        </w:rPr>
      </w:pPr>
      <w:r w:rsidRPr="00C0768A">
        <w:rPr>
          <w:spacing w:val="-2"/>
        </w:rPr>
        <w:t>The Contractor must ensure that no employee or sub-contractor consumes any alcoholic beverages, is intoxicated; or is under the influence of any drug which could impede his or her ability to safely or efficiently perform his or her activities, while engaged in the performance of the Services.</w:t>
      </w:r>
    </w:p>
    <w:p w14:paraId="1717FC25" w14:textId="77777777" w:rsidR="00C0768A" w:rsidRPr="00C0768A" w:rsidRDefault="00C0768A" w:rsidP="00D26346">
      <w:pPr>
        <w:ind w:left="567"/>
        <w:rPr>
          <w:b/>
          <w:spacing w:val="-2"/>
        </w:rPr>
      </w:pPr>
    </w:p>
    <w:p w14:paraId="0E30D230" w14:textId="77777777" w:rsidR="00C0768A" w:rsidRPr="00C0768A" w:rsidRDefault="00C0768A" w:rsidP="00D26346">
      <w:pPr>
        <w:ind w:left="567"/>
        <w:rPr>
          <w:b/>
        </w:rPr>
      </w:pPr>
      <w:r w:rsidRPr="00C0768A">
        <w:rPr>
          <w:b/>
        </w:rPr>
        <w:t>Conduct of Employees</w:t>
      </w:r>
    </w:p>
    <w:p w14:paraId="01FC3E81" w14:textId="77777777" w:rsidR="00C0768A" w:rsidRPr="00C0768A" w:rsidRDefault="00C0768A" w:rsidP="00D26346">
      <w:pPr>
        <w:ind w:left="567"/>
      </w:pPr>
    </w:p>
    <w:p w14:paraId="44F67DC8" w14:textId="77777777" w:rsidR="00C0768A" w:rsidRPr="00C0768A" w:rsidRDefault="00C0768A" w:rsidP="00D26346">
      <w:pPr>
        <w:ind w:left="567"/>
        <w:rPr>
          <w:spacing w:val="-2"/>
        </w:rPr>
      </w:pPr>
      <w:r w:rsidRPr="00C0768A">
        <w:rPr>
          <w:spacing w:val="-2"/>
        </w:rPr>
        <w:t>The Contractor must ensure that all employees and sub-contractors:</w:t>
      </w:r>
    </w:p>
    <w:p w14:paraId="3F442DDC" w14:textId="77777777" w:rsidR="00C0768A" w:rsidRPr="00C0768A" w:rsidRDefault="00C0768A" w:rsidP="004F38C9">
      <w:pPr>
        <w:numPr>
          <w:ilvl w:val="0"/>
          <w:numId w:val="9"/>
        </w:numPr>
        <w:spacing w:before="60"/>
        <w:ind w:left="1134" w:hanging="567"/>
        <w:rPr>
          <w:spacing w:val="-2"/>
        </w:rPr>
      </w:pPr>
      <w:r w:rsidRPr="00C0768A">
        <w:rPr>
          <w:spacing w:val="-2"/>
        </w:rPr>
        <w:t>conduct themselves towards Council employees and all members of the public in a civil and inoffensive manner; and</w:t>
      </w:r>
    </w:p>
    <w:p w14:paraId="35A0375A" w14:textId="77777777" w:rsidR="00C0768A" w:rsidRPr="00C0768A" w:rsidRDefault="00C0768A" w:rsidP="004F38C9">
      <w:pPr>
        <w:numPr>
          <w:ilvl w:val="0"/>
          <w:numId w:val="9"/>
        </w:numPr>
        <w:spacing w:before="60"/>
        <w:ind w:left="1134" w:hanging="567"/>
        <w:rPr>
          <w:spacing w:val="-2"/>
        </w:rPr>
      </w:pPr>
      <w:r w:rsidRPr="00C0768A">
        <w:rPr>
          <w:spacing w:val="-2"/>
        </w:rPr>
        <w:t>carry out their duties at all times with minimum inconvenience and disturbance to others and without causing any nuisance.</w:t>
      </w:r>
    </w:p>
    <w:p w14:paraId="5E7836C9" w14:textId="77777777" w:rsidR="00C0768A" w:rsidRPr="00C0768A" w:rsidRDefault="00C0768A" w:rsidP="00D26346">
      <w:pPr>
        <w:ind w:left="567"/>
        <w:rPr>
          <w:spacing w:val="-2"/>
        </w:rPr>
      </w:pPr>
    </w:p>
    <w:p w14:paraId="439BFF19" w14:textId="77777777" w:rsidR="00C0768A" w:rsidRPr="00D26346" w:rsidRDefault="00D26346" w:rsidP="00D26346">
      <w:pPr>
        <w:pStyle w:val="Section3"/>
        <w:ind w:left="567" w:hanging="567"/>
        <w:rPr>
          <w:caps w:val="0"/>
        </w:rPr>
      </w:pPr>
      <w:bookmarkStart w:id="33" w:name="_Toc480375593"/>
      <w:bookmarkStart w:id="34" w:name="_Toc145517097"/>
      <w:bookmarkStart w:id="35" w:name="_Toc222042402"/>
      <w:bookmarkStart w:id="36" w:name="_Toc222203940"/>
      <w:bookmarkStart w:id="37" w:name="_Toc417993616"/>
      <w:bookmarkStart w:id="38" w:name="_Toc456089987"/>
      <w:r w:rsidRPr="00D26346">
        <w:rPr>
          <w:caps w:val="0"/>
        </w:rPr>
        <w:t>COUNCIL POLICIES</w:t>
      </w:r>
      <w:bookmarkEnd w:id="33"/>
      <w:bookmarkEnd w:id="34"/>
    </w:p>
    <w:p w14:paraId="52962DC2" w14:textId="77777777" w:rsidR="00C0768A" w:rsidRPr="00C0768A" w:rsidRDefault="00C0768A" w:rsidP="00D26346">
      <w:pPr>
        <w:ind w:left="567"/>
        <w:rPr>
          <w:color w:val="000000"/>
        </w:rPr>
      </w:pPr>
    </w:p>
    <w:p w14:paraId="666656D9" w14:textId="77777777" w:rsidR="00C0768A" w:rsidRPr="00C0768A" w:rsidRDefault="00C0768A" w:rsidP="00D26346">
      <w:pPr>
        <w:ind w:left="567"/>
        <w:rPr>
          <w:color w:val="000000"/>
        </w:rPr>
      </w:pPr>
      <w:r w:rsidRPr="00C0768A">
        <w:rPr>
          <w:color w:val="000000"/>
        </w:rPr>
        <w:t xml:space="preserve">This </w:t>
      </w:r>
      <w:r w:rsidR="00441674">
        <w:rPr>
          <w:color w:val="000000"/>
        </w:rPr>
        <w:t>RFQ</w:t>
      </w:r>
      <w:r w:rsidRPr="00C0768A">
        <w:rPr>
          <w:color w:val="000000"/>
        </w:rPr>
        <w:t xml:space="preserve"> is subject to the following Council Policies.</w:t>
      </w:r>
    </w:p>
    <w:p w14:paraId="7F1EA7D5" w14:textId="77777777" w:rsidR="00C0768A" w:rsidRPr="00C0768A" w:rsidRDefault="00C0768A" w:rsidP="004F38C9">
      <w:pPr>
        <w:numPr>
          <w:ilvl w:val="0"/>
          <w:numId w:val="11"/>
        </w:numPr>
        <w:spacing w:before="60"/>
        <w:ind w:left="1134" w:hanging="567"/>
        <w:rPr>
          <w:color w:val="000000"/>
        </w:rPr>
      </w:pPr>
      <w:r w:rsidRPr="00C0768A">
        <w:rPr>
          <w:color w:val="000000"/>
        </w:rPr>
        <w:t>Model Code of Conduct for Local Councils in NSW (Department of Local Government);</w:t>
      </w:r>
    </w:p>
    <w:p w14:paraId="561990E3" w14:textId="0E236B05" w:rsidR="00C0768A" w:rsidRPr="00882F39" w:rsidRDefault="00882F39" w:rsidP="004F38C9">
      <w:pPr>
        <w:numPr>
          <w:ilvl w:val="0"/>
          <w:numId w:val="11"/>
        </w:numPr>
        <w:spacing w:before="60"/>
        <w:ind w:left="1134" w:hanging="567"/>
        <w:rPr>
          <w:color w:val="000000"/>
        </w:rPr>
      </w:pPr>
      <w:r w:rsidRPr="00882F39">
        <w:rPr>
          <w:color w:val="000000"/>
        </w:rPr>
        <w:t xml:space="preserve">Social and Sustainable </w:t>
      </w:r>
      <w:r w:rsidR="00C0768A" w:rsidRPr="00882F39">
        <w:rPr>
          <w:color w:val="000000"/>
        </w:rPr>
        <w:t>Procurement Policy;</w:t>
      </w:r>
    </w:p>
    <w:p w14:paraId="2DD82DB5" w14:textId="77777777" w:rsidR="00C0768A" w:rsidRPr="0073571D" w:rsidRDefault="0073571D" w:rsidP="004F38C9">
      <w:pPr>
        <w:numPr>
          <w:ilvl w:val="0"/>
          <w:numId w:val="11"/>
        </w:numPr>
        <w:spacing w:before="60"/>
        <w:ind w:left="1134" w:hanging="567"/>
      </w:pPr>
      <w:r w:rsidRPr="0073571D">
        <w:t>Work Health Safety (WHS) Management Statement;</w:t>
      </w:r>
    </w:p>
    <w:p w14:paraId="595E390B" w14:textId="77777777" w:rsidR="00C0768A" w:rsidRPr="00C0768A" w:rsidRDefault="00C0768A" w:rsidP="004F38C9">
      <w:pPr>
        <w:numPr>
          <w:ilvl w:val="0"/>
          <w:numId w:val="11"/>
        </w:numPr>
        <w:spacing w:before="60"/>
        <w:ind w:left="1134" w:hanging="567"/>
      </w:pPr>
      <w:r w:rsidRPr="00C0768A">
        <w:t>Statement of Business Ethics.</w:t>
      </w:r>
    </w:p>
    <w:p w14:paraId="0EBF2EFE" w14:textId="77777777" w:rsidR="00C0768A" w:rsidRPr="00C0768A" w:rsidRDefault="00C0768A" w:rsidP="00D26346">
      <w:pPr>
        <w:tabs>
          <w:tab w:val="left" w:pos="851"/>
        </w:tabs>
        <w:spacing w:before="60"/>
        <w:ind w:left="567"/>
        <w:rPr>
          <w:color w:val="000000"/>
        </w:rPr>
      </w:pPr>
    </w:p>
    <w:p w14:paraId="577A9180" w14:textId="4D72FDE5" w:rsidR="00C0768A" w:rsidRPr="00C0768A" w:rsidRDefault="00C0768A" w:rsidP="00D26346">
      <w:pPr>
        <w:ind w:left="567"/>
        <w:rPr>
          <w:color w:val="000000"/>
        </w:rPr>
      </w:pPr>
      <w:r w:rsidRPr="00C0768A">
        <w:rPr>
          <w:color w:val="000000"/>
        </w:rPr>
        <w:t xml:space="preserve">Copies of these policies and procedures can be found at Council’s website </w:t>
      </w:r>
      <w:hyperlink r:id="rId15" w:history="1">
        <w:r w:rsidR="00882F39" w:rsidRPr="00882F39">
          <w:rPr>
            <w:color w:val="0000FF"/>
            <w:u w:val="single"/>
          </w:rPr>
          <w:t>Policies and procedures | AlburyCity (nsw.gov.au)</w:t>
        </w:r>
      </w:hyperlink>
    </w:p>
    <w:p w14:paraId="142CC36E" w14:textId="77777777" w:rsidR="00C0768A" w:rsidRPr="00C0768A" w:rsidRDefault="00C0768A" w:rsidP="00D26346">
      <w:pPr>
        <w:ind w:left="567"/>
      </w:pPr>
    </w:p>
    <w:p w14:paraId="145203F8" w14:textId="77777777" w:rsidR="00C0768A" w:rsidRPr="00D26346" w:rsidRDefault="00C0768A" w:rsidP="00D26346">
      <w:pPr>
        <w:pStyle w:val="Section3"/>
        <w:ind w:left="567" w:hanging="567"/>
        <w:rPr>
          <w:caps w:val="0"/>
        </w:rPr>
      </w:pPr>
      <w:bookmarkStart w:id="39" w:name="_Toc480971473"/>
      <w:bookmarkStart w:id="40" w:name="_Toc145517098"/>
      <w:bookmarkStart w:id="41" w:name="_Toc417993621"/>
      <w:bookmarkStart w:id="42" w:name="_Toc456089992"/>
      <w:bookmarkStart w:id="43" w:name="_Toc480375600"/>
      <w:bookmarkEnd w:id="35"/>
      <w:bookmarkEnd w:id="36"/>
      <w:bookmarkEnd w:id="37"/>
      <w:bookmarkEnd w:id="38"/>
      <w:r w:rsidRPr="00D26346">
        <w:rPr>
          <w:caps w:val="0"/>
        </w:rPr>
        <w:t>CONFIDENTIALITY OF DATA AND CONFLICT OF INTEREST</w:t>
      </w:r>
      <w:bookmarkEnd w:id="39"/>
      <w:bookmarkEnd w:id="40"/>
    </w:p>
    <w:p w14:paraId="296EECA1" w14:textId="77777777" w:rsidR="00C0768A" w:rsidRPr="00C0768A" w:rsidRDefault="00C0768A" w:rsidP="00D26346">
      <w:pPr>
        <w:ind w:left="567"/>
      </w:pPr>
    </w:p>
    <w:p w14:paraId="1F78A46C" w14:textId="77777777" w:rsidR="00C0768A" w:rsidRPr="00C0768A" w:rsidRDefault="00C0768A" w:rsidP="00D26346">
      <w:pPr>
        <w:ind w:left="567"/>
      </w:pPr>
      <w:r w:rsidRPr="00C0768A">
        <w:t>In the process of collecting and using information the Contractor may have access to certain Council information. All data accessed by or collected by the Contractor shall at all times be kept confidential and not disclosed to any party without the prior written approval of Council. The Contractor or the Contractor's business must not use the information for any personal gain.</w:t>
      </w:r>
    </w:p>
    <w:p w14:paraId="72488518" w14:textId="77777777" w:rsidR="00C0768A" w:rsidRPr="00C0768A" w:rsidRDefault="00C0768A" w:rsidP="00D26346">
      <w:pPr>
        <w:ind w:left="567"/>
      </w:pPr>
    </w:p>
    <w:p w14:paraId="6326DCF5" w14:textId="77777777" w:rsidR="00C0768A" w:rsidRPr="00C0768A" w:rsidRDefault="00C0768A" w:rsidP="00D26346">
      <w:pPr>
        <w:ind w:left="567"/>
      </w:pPr>
      <w:r w:rsidRPr="00C0768A">
        <w:t xml:space="preserve">If, at any time the Contractor has any potential, or actual conflict of interest, personal or business, in relation to the provision of any part of the Services, then the interest shall be declared in writing </w:t>
      </w:r>
      <w:r w:rsidRPr="00C0768A">
        <w:lastRenderedPageBreak/>
        <w:t>to Council for decision by Council (or a consultant nominated by Council) and/or describe a strategy for the avoidance of such conflict.</w:t>
      </w:r>
    </w:p>
    <w:p w14:paraId="64F78AED" w14:textId="77777777" w:rsidR="00C0768A" w:rsidRPr="00C0768A" w:rsidRDefault="00C0768A" w:rsidP="00D26346">
      <w:pPr>
        <w:ind w:left="567"/>
      </w:pPr>
    </w:p>
    <w:p w14:paraId="0799A3D5" w14:textId="77777777" w:rsidR="00C0768A" w:rsidRPr="00D26346" w:rsidRDefault="00D26346" w:rsidP="00D26346">
      <w:pPr>
        <w:pStyle w:val="Section3"/>
        <w:ind w:left="567" w:hanging="567"/>
        <w:rPr>
          <w:caps w:val="0"/>
        </w:rPr>
      </w:pPr>
      <w:bookmarkStart w:id="44" w:name="_Toc465864506"/>
      <w:bookmarkStart w:id="45" w:name="_Toc480971474"/>
      <w:bookmarkStart w:id="46" w:name="_Toc145517099"/>
      <w:r w:rsidRPr="00D26346">
        <w:rPr>
          <w:caps w:val="0"/>
        </w:rPr>
        <w:t xml:space="preserve">INTELLECTUAL </w:t>
      </w:r>
      <w:bookmarkEnd w:id="44"/>
      <w:bookmarkEnd w:id="45"/>
      <w:r w:rsidRPr="00D26346">
        <w:rPr>
          <w:caps w:val="0"/>
        </w:rPr>
        <w:t>PROPERTY</w:t>
      </w:r>
      <w:bookmarkEnd w:id="46"/>
    </w:p>
    <w:p w14:paraId="2C2ECDEA" w14:textId="77777777" w:rsidR="00551AD9" w:rsidRDefault="00551AD9" w:rsidP="00D26346">
      <w:pPr>
        <w:ind w:left="567"/>
      </w:pPr>
    </w:p>
    <w:p w14:paraId="1A9E51F1" w14:textId="77777777" w:rsidR="00C0768A" w:rsidRPr="00C0768A" w:rsidRDefault="00C0768A" w:rsidP="00D26346">
      <w:pPr>
        <w:ind w:left="567"/>
      </w:pPr>
      <w:r w:rsidRPr="00C0768A">
        <w:t xml:space="preserve">The Contractor grants (or will procure for) Council a permanent, irrevocable, royalty-free, worldwide, non-exclusive licence ( including a right to </w:t>
      </w:r>
      <w:r w:rsidR="00551AD9" w:rsidRPr="00C0768A">
        <w:t>sublicense</w:t>
      </w:r>
      <w:r w:rsidRPr="00C0768A">
        <w:t>) to use, reproduce, exploit, communicate, adapt and distribute any material produced or provided by the Contractor in relation to the Contract.</w:t>
      </w:r>
    </w:p>
    <w:p w14:paraId="46BA4C6A" w14:textId="77777777" w:rsidR="00C0768A" w:rsidRPr="00C0768A" w:rsidRDefault="00C0768A" w:rsidP="00D26346">
      <w:pPr>
        <w:ind w:left="567"/>
      </w:pPr>
    </w:p>
    <w:p w14:paraId="74124B62" w14:textId="77777777" w:rsidR="00C0768A" w:rsidRPr="00C0768A" w:rsidRDefault="00C0768A" w:rsidP="00D26346">
      <w:pPr>
        <w:ind w:left="567"/>
      </w:pPr>
      <w:r w:rsidRPr="00C0768A">
        <w:t>This includes the right for Council to licence the material to the public under an “Open Access Licence”.</w:t>
      </w:r>
    </w:p>
    <w:p w14:paraId="7CE2D660" w14:textId="77777777" w:rsidR="00C0768A" w:rsidRPr="00C0768A" w:rsidRDefault="00C0768A" w:rsidP="00D26346">
      <w:pPr>
        <w:ind w:left="567"/>
      </w:pPr>
    </w:p>
    <w:p w14:paraId="254710BF" w14:textId="77777777" w:rsidR="00C0768A" w:rsidRPr="00C0768A" w:rsidRDefault="00C0768A" w:rsidP="00D26346">
      <w:pPr>
        <w:ind w:left="567"/>
      </w:pPr>
      <w:r w:rsidRPr="00C0768A">
        <w:t xml:space="preserve">The Contractor agrees, on request by Council, to create, sign, execute or otherwise deal with any document necessary or desirable to give effect to the above. </w:t>
      </w:r>
    </w:p>
    <w:p w14:paraId="325A2A35" w14:textId="77777777" w:rsidR="00C0768A" w:rsidRDefault="00C0768A" w:rsidP="00D26346">
      <w:pPr>
        <w:ind w:left="567"/>
      </w:pPr>
    </w:p>
    <w:p w14:paraId="4811FD48" w14:textId="77777777" w:rsidR="009F1DF6" w:rsidRPr="00D26346" w:rsidRDefault="009F1DF6" w:rsidP="00D26346">
      <w:pPr>
        <w:pStyle w:val="Section3"/>
        <w:ind w:left="567" w:hanging="567"/>
        <w:rPr>
          <w:caps w:val="0"/>
        </w:rPr>
      </w:pPr>
      <w:bookmarkStart w:id="47" w:name="_Toc145517100"/>
      <w:r w:rsidRPr="00D26346">
        <w:rPr>
          <w:caps w:val="0"/>
        </w:rPr>
        <w:t>DISCLOSURE OF CONTRACT INFORMATION</w:t>
      </w:r>
      <w:bookmarkEnd w:id="47"/>
    </w:p>
    <w:p w14:paraId="752E9EAD" w14:textId="77777777" w:rsidR="009F1DF6" w:rsidRPr="00FE1F51" w:rsidRDefault="009F1DF6" w:rsidP="00D26346">
      <w:pPr>
        <w:ind w:left="567"/>
      </w:pPr>
    </w:p>
    <w:p w14:paraId="188A45CA" w14:textId="77777777" w:rsidR="009F1DF6" w:rsidRPr="00207E82" w:rsidRDefault="009F1DF6" w:rsidP="00D26346">
      <w:pPr>
        <w:ind w:left="567"/>
        <w:rPr>
          <w:color w:val="000000"/>
        </w:rPr>
      </w:pPr>
      <w:r w:rsidRPr="00207E82">
        <w:rPr>
          <w:color w:val="000000"/>
        </w:rPr>
        <w:t xml:space="preserve">Documents and other information relevant to the contract may be disclosed when required by law under the Government Information (Public Access) Act 2009 (GIPA Act) or under a Court order.  </w:t>
      </w:r>
    </w:p>
    <w:p w14:paraId="0BA42270" w14:textId="77777777" w:rsidR="009F1DF6" w:rsidRPr="00207E82" w:rsidRDefault="009F1DF6" w:rsidP="00D26346">
      <w:pPr>
        <w:ind w:left="567"/>
        <w:rPr>
          <w:color w:val="000000"/>
        </w:rPr>
      </w:pPr>
    </w:p>
    <w:p w14:paraId="32C9E42D" w14:textId="77777777" w:rsidR="009F1DF6" w:rsidRPr="00207E82" w:rsidRDefault="009F1DF6" w:rsidP="00D26346">
      <w:pPr>
        <w:ind w:left="567"/>
        <w:rPr>
          <w:color w:val="000000"/>
        </w:rPr>
      </w:pPr>
      <w:r w:rsidRPr="00207E82">
        <w:rPr>
          <w:color w:val="000000"/>
        </w:rPr>
        <w:t>The GIPA Act gives certain rights to members of the public to access information in Council’s possession concerning contracts between the private sector and Council.  Access is limited by exceptions and exemptions necessary for the protection of essential public interests and the private business affairs of persons in respect of whom information is collected and held by Council.</w:t>
      </w:r>
    </w:p>
    <w:p w14:paraId="064362C0" w14:textId="77777777" w:rsidR="009F1DF6" w:rsidRPr="00207E82" w:rsidRDefault="009F1DF6" w:rsidP="00D26346">
      <w:pPr>
        <w:ind w:left="567"/>
        <w:rPr>
          <w:color w:val="000000"/>
        </w:rPr>
      </w:pPr>
    </w:p>
    <w:p w14:paraId="62300F67" w14:textId="77777777" w:rsidR="009F1DF6" w:rsidRPr="00207E82" w:rsidRDefault="009F1DF6" w:rsidP="00D26346">
      <w:pPr>
        <w:ind w:left="567"/>
        <w:rPr>
          <w:color w:val="000000"/>
        </w:rPr>
      </w:pPr>
      <w:r w:rsidRPr="00207E82">
        <w:rPr>
          <w:color w:val="000000"/>
        </w:rPr>
        <w:t xml:space="preserve">For the avoidance of doubt, Council discloses that it considers the publication of </w:t>
      </w:r>
      <w:r>
        <w:rPr>
          <w:color w:val="000000"/>
        </w:rPr>
        <w:t xml:space="preserve">Quote </w:t>
      </w:r>
      <w:r w:rsidRPr="00207E82">
        <w:rPr>
          <w:color w:val="000000"/>
        </w:rPr>
        <w:t>Responses to be in the public interest.  This may include the publication in Council Reports and/or publication on its website of details of all Vendors’ particulars together with information, including, but not limited to, price.</w:t>
      </w:r>
    </w:p>
    <w:p w14:paraId="68CBD056" w14:textId="77777777" w:rsidR="009F1DF6" w:rsidRPr="00207E82" w:rsidRDefault="009F1DF6" w:rsidP="00D26346">
      <w:pPr>
        <w:ind w:left="567"/>
        <w:rPr>
          <w:color w:val="000000"/>
        </w:rPr>
      </w:pPr>
    </w:p>
    <w:p w14:paraId="6E045EFD" w14:textId="77777777" w:rsidR="009F1DF6" w:rsidRPr="00207E82" w:rsidRDefault="009F1DF6" w:rsidP="00D26346">
      <w:pPr>
        <w:ind w:left="567"/>
        <w:rPr>
          <w:color w:val="000000"/>
        </w:rPr>
      </w:pPr>
      <w:r w:rsidRPr="00207E82">
        <w:rPr>
          <w:color w:val="000000"/>
        </w:rPr>
        <w:t xml:space="preserve">Vendors should obtain, and will be deemed to have obtained, their own advice on the impact of this legislation.  </w:t>
      </w:r>
    </w:p>
    <w:p w14:paraId="38BCF165" w14:textId="77777777" w:rsidR="00C0768A" w:rsidRPr="00C0768A" w:rsidRDefault="00C0768A" w:rsidP="00D26346">
      <w:pPr>
        <w:ind w:left="567"/>
      </w:pPr>
      <w:bookmarkStart w:id="48" w:name="_Toc447173463"/>
      <w:bookmarkStart w:id="49" w:name="_Toc447017252"/>
      <w:bookmarkStart w:id="50" w:name="_Toc447017042"/>
      <w:bookmarkStart w:id="51" w:name="communityrelations"/>
    </w:p>
    <w:p w14:paraId="43856F4E" w14:textId="77777777" w:rsidR="00C0768A" w:rsidRPr="00D26346" w:rsidRDefault="00C0768A" w:rsidP="00D26346">
      <w:pPr>
        <w:pStyle w:val="Section3"/>
        <w:ind w:left="567" w:hanging="567"/>
        <w:rPr>
          <w:caps w:val="0"/>
        </w:rPr>
      </w:pPr>
      <w:bookmarkStart w:id="52" w:name="_Toc480971477"/>
      <w:bookmarkStart w:id="53" w:name="_Toc456089990"/>
      <w:bookmarkStart w:id="54" w:name="_Toc417993619"/>
      <w:bookmarkStart w:id="55" w:name="_Toc222203943"/>
      <w:bookmarkStart w:id="56" w:name="_Toc222042405"/>
      <w:bookmarkStart w:id="57" w:name="_Toc145517101"/>
      <w:r w:rsidRPr="00D26346">
        <w:rPr>
          <w:caps w:val="0"/>
        </w:rPr>
        <w:t>COMMUNITY RELATIONS</w:t>
      </w:r>
      <w:bookmarkEnd w:id="48"/>
      <w:bookmarkEnd w:id="49"/>
      <w:bookmarkEnd w:id="50"/>
      <w:bookmarkEnd w:id="52"/>
      <w:bookmarkEnd w:id="53"/>
      <w:bookmarkEnd w:id="54"/>
      <w:bookmarkEnd w:id="55"/>
      <w:bookmarkEnd w:id="56"/>
      <w:bookmarkEnd w:id="57"/>
    </w:p>
    <w:bookmarkEnd w:id="51"/>
    <w:p w14:paraId="710BE557" w14:textId="77777777" w:rsidR="00C0768A" w:rsidRPr="00C0768A" w:rsidRDefault="00C0768A" w:rsidP="00D26346">
      <w:pPr>
        <w:ind w:left="567"/>
      </w:pPr>
    </w:p>
    <w:p w14:paraId="706A2AEC" w14:textId="77777777" w:rsidR="00C0768A" w:rsidRDefault="00C0768A" w:rsidP="00D26346">
      <w:pPr>
        <w:ind w:left="567"/>
      </w:pPr>
      <w:r w:rsidRPr="00C0768A">
        <w:t>The Contractor acknowledges that as a public authority, Council owes obligations to the general public and its ratepayers. The Contractor shall deal with the community in a helpful and positive manner so as to avoid and minimise community complaints. Any complaints received relating to the provision of the Services under the Contract shall be notified forthwith to Council. The Contractor will cooperate with Council in managing and resolving any complaints.</w:t>
      </w:r>
    </w:p>
    <w:p w14:paraId="33FD845D" w14:textId="77777777" w:rsidR="009F1DF6" w:rsidRDefault="009F1DF6" w:rsidP="00D26346">
      <w:pPr>
        <w:ind w:left="567"/>
      </w:pPr>
    </w:p>
    <w:p w14:paraId="0792E680" w14:textId="77777777" w:rsidR="00494610" w:rsidRDefault="00494610" w:rsidP="00D26346">
      <w:pPr>
        <w:ind w:left="567"/>
      </w:pPr>
    </w:p>
    <w:p w14:paraId="33E3DDE1" w14:textId="77777777" w:rsidR="00494610" w:rsidRDefault="00494610" w:rsidP="00D26346">
      <w:pPr>
        <w:ind w:left="567"/>
      </w:pPr>
    </w:p>
    <w:p w14:paraId="4AD4A129" w14:textId="77777777" w:rsidR="00D117ED" w:rsidRPr="00C0768A" w:rsidRDefault="00D117ED" w:rsidP="00D26346">
      <w:pPr>
        <w:ind w:left="567"/>
      </w:pPr>
    </w:p>
    <w:p w14:paraId="1FCBBB87" w14:textId="77777777" w:rsidR="00B256AE" w:rsidRPr="00D26346" w:rsidRDefault="00B256AE" w:rsidP="00D26346">
      <w:pPr>
        <w:pStyle w:val="Section3"/>
        <w:ind w:left="567" w:hanging="567"/>
        <w:rPr>
          <w:caps w:val="0"/>
        </w:rPr>
      </w:pPr>
      <w:bookmarkStart w:id="58" w:name="_Toc145517102"/>
      <w:bookmarkEnd w:id="41"/>
      <w:bookmarkEnd w:id="42"/>
      <w:bookmarkEnd w:id="43"/>
      <w:r w:rsidRPr="00D26346">
        <w:rPr>
          <w:caps w:val="0"/>
        </w:rPr>
        <w:lastRenderedPageBreak/>
        <w:t>PUBLICITY</w:t>
      </w:r>
      <w:bookmarkEnd w:id="58"/>
      <w:r w:rsidRPr="00D26346">
        <w:rPr>
          <w:caps w:val="0"/>
        </w:rPr>
        <w:t xml:space="preserve"> </w:t>
      </w:r>
    </w:p>
    <w:p w14:paraId="65E5F86A" w14:textId="77777777" w:rsidR="00B256AE" w:rsidRPr="00F87796" w:rsidRDefault="00B256AE" w:rsidP="00D26346">
      <w:pPr>
        <w:ind w:left="567"/>
        <w:rPr>
          <w:color w:val="000000"/>
        </w:rPr>
      </w:pPr>
    </w:p>
    <w:p w14:paraId="4277FA8F" w14:textId="77777777" w:rsidR="00B256AE" w:rsidRPr="00F87796" w:rsidRDefault="00B256AE" w:rsidP="00D26346">
      <w:pPr>
        <w:ind w:left="567"/>
        <w:rPr>
          <w:color w:val="000000"/>
        </w:rPr>
      </w:pPr>
      <w:r w:rsidRPr="00F87796">
        <w:rPr>
          <w:color w:val="000000"/>
        </w:rPr>
        <w:t xml:space="preserve">The Vendor must not furnish any information or issue any document or other written or printed material relating to this </w:t>
      </w:r>
      <w:r>
        <w:rPr>
          <w:color w:val="000000"/>
        </w:rPr>
        <w:t>RFQ</w:t>
      </w:r>
      <w:r w:rsidRPr="00F87796">
        <w:rPr>
          <w:color w:val="000000"/>
        </w:rPr>
        <w:t xml:space="preserve"> for publication in any of the media without the prior written approval of the Council.</w:t>
      </w:r>
    </w:p>
    <w:p w14:paraId="0FD42A0D" w14:textId="77777777" w:rsidR="00B256AE" w:rsidRPr="00F87796" w:rsidRDefault="00B256AE" w:rsidP="00D26346">
      <w:pPr>
        <w:ind w:left="567"/>
        <w:rPr>
          <w:color w:val="000000"/>
        </w:rPr>
      </w:pPr>
      <w:r w:rsidRPr="00F87796">
        <w:rPr>
          <w:color w:val="000000"/>
        </w:rPr>
        <w:t xml:space="preserve"> </w:t>
      </w:r>
    </w:p>
    <w:p w14:paraId="595DEFFD" w14:textId="77777777" w:rsidR="00B256AE" w:rsidRPr="00D26346" w:rsidRDefault="00D26346" w:rsidP="00D26346">
      <w:pPr>
        <w:pStyle w:val="Section3"/>
        <w:ind w:left="567" w:hanging="567"/>
        <w:rPr>
          <w:caps w:val="0"/>
        </w:rPr>
      </w:pPr>
      <w:bookmarkStart w:id="59" w:name="_Toc145517103"/>
      <w:r w:rsidRPr="00D26346">
        <w:rPr>
          <w:caps w:val="0"/>
        </w:rPr>
        <w:t>CANVASSING OF COUNCILLORS AND COUNCIL OFFICERS</w:t>
      </w:r>
      <w:bookmarkEnd w:id="59"/>
    </w:p>
    <w:p w14:paraId="03CCB0C1" w14:textId="77777777" w:rsidR="00B256AE" w:rsidRPr="00F87796" w:rsidRDefault="00B256AE" w:rsidP="00D26346">
      <w:pPr>
        <w:tabs>
          <w:tab w:val="left" w:pos="2127"/>
        </w:tabs>
        <w:ind w:left="567"/>
        <w:rPr>
          <w:color w:val="000000"/>
        </w:rPr>
      </w:pPr>
    </w:p>
    <w:p w14:paraId="5EA5888B" w14:textId="77777777" w:rsidR="00B256AE" w:rsidRPr="00F87796" w:rsidRDefault="00B256AE" w:rsidP="00D26346">
      <w:pPr>
        <w:tabs>
          <w:tab w:val="left" w:pos="2127"/>
        </w:tabs>
        <w:ind w:left="567"/>
        <w:rPr>
          <w:color w:val="000000"/>
        </w:rPr>
      </w:pPr>
      <w:r w:rsidRPr="00F87796">
        <w:rPr>
          <w:color w:val="000000"/>
        </w:rPr>
        <w:t xml:space="preserve">If a Vendor canvasses a Councillor </w:t>
      </w:r>
      <w:r>
        <w:rPr>
          <w:color w:val="000000"/>
        </w:rPr>
        <w:t xml:space="preserve">or Council Officer </w:t>
      </w:r>
      <w:r w:rsidRPr="00F87796">
        <w:rPr>
          <w:color w:val="000000"/>
        </w:rPr>
        <w:t xml:space="preserve">with a view to influencing the acceptance of any </w:t>
      </w:r>
      <w:r>
        <w:rPr>
          <w:color w:val="000000"/>
        </w:rPr>
        <w:t xml:space="preserve">Quotation </w:t>
      </w:r>
      <w:r w:rsidRPr="00F87796">
        <w:rPr>
          <w:color w:val="000000"/>
        </w:rPr>
        <w:t xml:space="preserve">made by it or any other Vendor, then regardless of such canvassing having any influence on the acceptance of such </w:t>
      </w:r>
      <w:r>
        <w:rPr>
          <w:color w:val="000000"/>
        </w:rPr>
        <w:t>Quotation</w:t>
      </w:r>
      <w:r w:rsidRPr="00F87796">
        <w:rPr>
          <w:color w:val="000000"/>
        </w:rPr>
        <w:t xml:space="preserve">, Council </w:t>
      </w:r>
      <w:r w:rsidR="009064CF">
        <w:rPr>
          <w:color w:val="000000"/>
        </w:rPr>
        <w:t>will</w:t>
      </w:r>
      <w:r w:rsidRPr="00F87796">
        <w:rPr>
          <w:color w:val="000000"/>
        </w:rPr>
        <w:t xml:space="preserve"> at its discretion omit the </w:t>
      </w:r>
      <w:r>
        <w:rPr>
          <w:color w:val="000000"/>
        </w:rPr>
        <w:t xml:space="preserve">Quotation </w:t>
      </w:r>
      <w:r w:rsidRPr="00F87796">
        <w:rPr>
          <w:color w:val="000000"/>
        </w:rPr>
        <w:t>from consideration.</w:t>
      </w:r>
    </w:p>
    <w:p w14:paraId="0F7431B0" w14:textId="77777777" w:rsidR="00B256AE" w:rsidRDefault="00B256AE" w:rsidP="00D26346">
      <w:pPr>
        <w:ind w:left="567"/>
      </w:pPr>
    </w:p>
    <w:p w14:paraId="77A2E3B5" w14:textId="77777777" w:rsidR="00B256AE" w:rsidRPr="00D26346" w:rsidRDefault="00D26346" w:rsidP="00D26346">
      <w:pPr>
        <w:pStyle w:val="Section3"/>
        <w:ind w:left="567" w:hanging="567"/>
        <w:rPr>
          <w:caps w:val="0"/>
        </w:rPr>
      </w:pPr>
      <w:bookmarkStart w:id="60" w:name="_Toc145517104"/>
      <w:r w:rsidRPr="00D26346">
        <w:rPr>
          <w:caps w:val="0"/>
        </w:rPr>
        <w:t>UNETHICAL OR INAPPROPRIATE CONDUCT</w:t>
      </w:r>
      <w:bookmarkEnd w:id="60"/>
    </w:p>
    <w:p w14:paraId="3F068E7D" w14:textId="77777777" w:rsidR="00B256AE" w:rsidRPr="00F87796" w:rsidRDefault="00B256AE" w:rsidP="00D26346">
      <w:pPr>
        <w:ind w:left="567"/>
        <w:rPr>
          <w:color w:val="000000"/>
        </w:rPr>
      </w:pPr>
    </w:p>
    <w:p w14:paraId="79953570" w14:textId="77777777" w:rsidR="00B256AE" w:rsidRDefault="00B256AE" w:rsidP="00D26346">
      <w:pPr>
        <w:ind w:left="567"/>
        <w:rPr>
          <w:color w:val="000000"/>
        </w:rPr>
      </w:pPr>
      <w:r w:rsidRPr="00F87796">
        <w:rPr>
          <w:color w:val="000000"/>
        </w:rPr>
        <w:t xml:space="preserve">A Vendor will be disqualified from </w:t>
      </w:r>
      <w:r>
        <w:rPr>
          <w:color w:val="000000"/>
        </w:rPr>
        <w:t xml:space="preserve">submitting a Quotation if Council is of the opinion that the Vendor’s conduct (including the conduct of its agents and employees) in connection with the RFQ amounts to unethical or inappropriate conduct.  </w:t>
      </w:r>
    </w:p>
    <w:p w14:paraId="6C2FF655" w14:textId="77777777" w:rsidR="00B256AE" w:rsidRDefault="00B256AE" w:rsidP="00D26346">
      <w:pPr>
        <w:ind w:left="567"/>
        <w:rPr>
          <w:color w:val="000000"/>
        </w:rPr>
      </w:pPr>
    </w:p>
    <w:p w14:paraId="070A0368" w14:textId="77777777" w:rsidR="00B256AE" w:rsidRDefault="00B256AE" w:rsidP="00D26346">
      <w:pPr>
        <w:ind w:left="567"/>
        <w:rPr>
          <w:color w:val="000000"/>
        </w:rPr>
      </w:pPr>
      <w:r>
        <w:rPr>
          <w:color w:val="000000"/>
        </w:rPr>
        <w:t xml:space="preserve">For the purposes of this Section, unethical or inappropriate conduct shall include but not be limited to:  </w:t>
      </w:r>
    </w:p>
    <w:p w14:paraId="26316F3F" w14:textId="77777777" w:rsidR="00B256AE" w:rsidRPr="00B6123B" w:rsidRDefault="00B256AE" w:rsidP="004F38C9">
      <w:pPr>
        <w:numPr>
          <w:ilvl w:val="0"/>
          <w:numId w:val="12"/>
        </w:numPr>
        <w:tabs>
          <w:tab w:val="left" w:pos="1134"/>
        </w:tabs>
        <w:spacing w:before="60"/>
        <w:ind w:left="1134" w:hanging="567"/>
        <w:rPr>
          <w:color w:val="000000"/>
        </w:rPr>
      </w:pPr>
      <w:r w:rsidRPr="00B6123B">
        <w:rPr>
          <w:color w:val="000000"/>
        </w:rPr>
        <w:t xml:space="preserve">misleading or deceptive conduct in relation to their </w:t>
      </w:r>
      <w:r>
        <w:rPr>
          <w:color w:val="000000"/>
        </w:rPr>
        <w:t xml:space="preserve">Quotation </w:t>
      </w:r>
      <w:r w:rsidRPr="00B6123B">
        <w:rPr>
          <w:color w:val="000000"/>
        </w:rPr>
        <w:t>or this R</w:t>
      </w:r>
      <w:r>
        <w:rPr>
          <w:color w:val="000000"/>
        </w:rPr>
        <w:t>FQ;</w:t>
      </w:r>
    </w:p>
    <w:p w14:paraId="51857BC8" w14:textId="77777777" w:rsidR="00B256AE" w:rsidRDefault="00B256AE" w:rsidP="004F38C9">
      <w:pPr>
        <w:numPr>
          <w:ilvl w:val="0"/>
          <w:numId w:val="12"/>
        </w:numPr>
        <w:tabs>
          <w:tab w:val="left" w:pos="1134"/>
        </w:tabs>
        <w:spacing w:before="60"/>
        <w:ind w:left="1134" w:hanging="567"/>
        <w:rPr>
          <w:color w:val="000000"/>
        </w:rPr>
      </w:pPr>
      <w:r w:rsidRPr="00B6123B">
        <w:rPr>
          <w:color w:val="000000"/>
        </w:rPr>
        <w:t>any collus</w:t>
      </w:r>
      <w:r>
        <w:rPr>
          <w:color w:val="000000"/>
        </w:rPr>
        <w:t xml:space="preserve">ion, </w:t>
      </w:r>
      <w:r w:rsidRPr="00B6123B">
        <w:rPr>
          <w:color w:val="000000"/>
        </w:rPr>
        <w:t xml:space="preserve">anti-competitive conduct, or other unlawful or unethical conduct with any other Vendor, or any other person in connection with the preparation of their </w:t>
      </w:r>
      <w:r>
        <w:rPr>
          <w:color w:val="000000"/>
        </w:rPr>
        <w:t xml:space="preserve">Quotation </w:t>
      </w:r>
      <w:r w:rsidRPr="00B6123B">
        <w:rPr>
          <w:color w:val="000000"/>
        </w:rPr>
        <w:t>or this R</w:t>
      </w:r>
      <w:r>
        <w:rPr>
          <w:color w:val="000000"/>
        </w:rPr>
        <w:t>FQ</w:t>
      </w:r>
      <w:r w:rsidRPr="00B6123B">
        <w:rPr>
          <w:color w:val="000000"/>
        </w:rPr>
        <w:t>;</w:t>
      </w:r>
    </w:p>
    <w:p w14:paraId="08EA94D5" w14:textId="77777777" w:rsidR="00B256AE" w:rsidRPr="00B6123B" w:rsidRDefault="00B256AE" w:rsidP="004F38C9">
      <w:pPr>
        <w:numPr>
          <w:ilvl w:val="0"/>
          <w:numId w:val="12"/>
        </w:numPr>
        <w:tabs>
          <w:tab w:val="left" w:pos="1134"/>
        </w:tabs>
        <w:spacing w:before="60"/>
        <w:ind w:left="1134" w:hanging="567"/>
        <w:rPr>
          <w:color w:val="000000"/>
        </w:rPr>
      </w:pPr>
      <w:r>
        <w:rPr>
          <w:color w:val="000000"/>
        </w:rPr>
        <w:t>the receipt of improper assistance of employees or former employees of Council;</w:t>
      </w:r>
    </w:p>
    <w:p w14:paraId="2A5C5572" w14:textId="77777777" w:rsidR="00B256AE" w:rsidRPr="00B6123B" w:rsidRDefault="00B256AE" w:rsidP="004F38C9">
      <w:pPr>
        <w:numPr>
          <w:ilvl w:val="0"/>
          <w:numId w:val="12"/>
        </w:numPr>
        <w:tabs>
          <w:tab w:val="left" w:pos="1134"/>
        </w:tabs>
        <w:spacing w:before="60"/>
        <w:ind w:left="1134" w:hanging="567"/>
        <w:rPr>
          <w:color w:val="000000"/>
        </w:rPr>
      </w:pPr>
      <w:r>
        <w:rPr>
          <w:color w:val="000000"/>
        </w:rPr>
        <w:t xml:space="preserve">any </w:t>
      </w:r>
      <w:r w:rsidRPr="00B6123B">
        <w:rPr>
          <w:color w:val="000000"/>
        </w:rPr>
        <w:t>attempt</w:t>
      </w:r>
      <w:r>
        <w:rPr>
          <w:color w:val="000000"/>
        </w:rPr>
        <w:t xml:space="preserve"> </w:t>
      </w:r>
      <w:r w:rsidRPr="00B6123B">
        <w:rPr>
          <w:color w:val="000000"/>
        </w:rPr>
        <w:t xml:space="preserve">to solicit information from or improperly influence </w:t>
      </w:r>
      <w:r>
        <w:rPr>
          <w:color w:val="000000"/>
        </w:rPr>
        <w:t>r</w:t>
      </w:r>
      <w:r w:rsidRPr="00B6123B">
        <w:rPr>
          <w:color w:val="000000"/>
        </w:rPr>
        <w:t xml:space="preserve">elated </w:t>
      </w:r>
      <w:r>
        <w:rPr>
          <w:color w:val="000000"/>
        </w:rPr>
        <w:t>p</w:t>
      </w:r>
      <w:r w:rsidRPr="00B6123B">
        <w:rPr>
          <w:color w:val="000000"/>
        </w:rPr>
        <w:t>ersons of Council</w:t>
      </w:r>
      <w:r>
        <w:rPr>
          <w:color w:val="000000"/>
        </w:rPr>
        <w:t>, c</w:t>
      </w:r>
      <w:r w:rsidRPr="00B6123B">
        <w:rPr>
          <w:color w:val="000000"/>
        </w:rPr>
        <w:t>lient o</w:t>
      </w:r>
      <w:r>
        <w:rPr>
          <w:color w:val="000000"/>
        </w:rPr>
        <w:t xml:space="preserve">f Council </w:t>
      </w:r>
      <w:r w:rsidRPr="00B6123B">
        <w:rPr>
          <w:color w:val="000000"/>
        </w:rPr>
        <w:t>or violate any laws or Co</w:t>
      </w:r>
      <w:r>
        <w:rPr>
          <w:color w:val="000000"/>
        </w:rPr>
        <w:t xml:space="preserve">uncil </w:t>
      </w:r>
      <w:r w:rsidRPr="00B6123B">
        <w:rPr>
          <w:color w:val="000000"/>
        </w:rPr>
        <w:t>policies regarding offering inducements in connection with Co</w:t>
      </w:r>
      <w:r>
        <w:rPr>
          <w:color w:val="000000"/>
        </w:rPr>
        <w:t xml:space="preserve">uncil’s </w:t>
      </w:r>
      <w:r w:rsidRPr="00B6123B">
        <w:rPr>
          <w:color w:val="000000"/>
        </w:rPr>
        <w:t xml:space="preserve">procurement processes; </w:t>
      </w:r>
      <w:r>
        <w:rPr>
          <w:color w:val="000000"/>
        </w:rPr>
        <w:t>and/or</w:t>
      </w:r>
    </w:p>
    <w:p w14:paraId="3346B462" w14:textId="77777777" w:rsidR="00B256AE" w:rsidRPr="00B6123B" w:rsidRDefault="00B256AE" w:rsidP="004F38C9">
      <w:pPr>
        <w:numPr>
          <w:ilvl w:val="0"/>
          <w:numId w:val="12"/>
        </w:numPr>
        <w:tabs>
          <w:tab w:val="left" w:pos="1134"/>
        </w:tabs>
        <w:spacing w:before="60"/>
        <w:ind w:left="1134" w:hanging="567"/>
        <w:rPr>
          <w:color w:val="000000"/>
        </w:rPr>
      </w:pPr>
      <w:r>
        <w:rPr>
          <w:color w:val="000000"/>
        </w:rPr>
        <w:t xml:space="preserve">any </w:t>
      </w:r>
      <w:r w:rsidRPr="00B6123B">
        <w:rPr>
          <w:color w:val="000000"/>
        </w:rPr>
        <w:t>act</w:t>
      </w:r>
      <w:r>
        <w:rPr>
          <w:color w:val="000000"/>
        </w:rPr>
        <w:t xml:space="preserve"> of an </w:t>
      </w:r>
      <w:r w:rsidRPr="00B6123B">
        <w:rPr>
          <w:color w:val="000000"/>
        </w:rPr>
        <w:t>unethical or improper manner or contrary to the law.</w:t>
      </w:r>
    </w:p>
    <w:p w14:paraId="3A82CF65" w14:textId="77777777" w:rsidR="00B256AE" w:rsidRPr="00551AD9" w:rsidRDefault="00B256AE" w:rsidP="004F38C9">
      <w:pPr>
        <w:pStyle w:val="ListParagraph"/>
        <w:numPr>
          <w:ilvl w:val="0"/>
          <w:numId w:val="12"/>
        </w:numPr>
        <w:spacing w:before="60"/>
        <w:ind w:left="1134" w:hanging="567"/>
        <w:rPr>
          <w:color w:val="000000"/>
        </w:rPr>
      </w:pPr>
      <w:r w:rsidRPr="00551AD9">
        <w:rPr>
          <w:color w:val="000000"/>
        </w:rPr>
        <w:t>In addition to any other remedies available at law or any Agreement, Council reserves the right, in its absolute discretion, to reject a Quotation lodged by a Vendor that has acted or is believed to have acted in contravention of this Section.</w:t>
      </w:r>
    </w:p>
    <w:p w14:paraId="475B2D95" w14:textId="77777777" w:rsidR="00B256AE" w:rsidRPr="00551AD9" w:rsidRDefault="00B256AE" w:rsidP="004F38C9">
      <w:pPr>
        <w:pStyle w:val="ListParagraph"/>
        <w:numPr>
          <w:ilvl w:val="0"/>
          <w:numId w:val="12"/>
        </w:numPr>
        <w:spacing w:before="60"/>
        <w:ind w:left="1134" w:hanging="567"/>
        <w:rPr>
          <w:color w:val="000000"/>
        </w:rPr>
      </w:pPr>
      <w:r w:rsidRPr="00551AD9">
        <w:rPr>
          <w:color w:val="000000"/>
        </w:rPr>
        <w:t>If a Vendor suspects corrupt conduct by any other party they may give written notice of their concern to the Quotation Coordinator or General Manger.  Council will then respond to the Vendor in accordance with its Complaints Management Policy.</w:t>
      </w:r>
    </w:p>
    <w:p w14:paraId="0FF08972" w14:textId="77777777" w:rsidR="00B256AE" w:rsidRPr="00F87796" w:rsidRDefault="00B256AE" w:rsidP="0020779A">
      <w:pPr>
        <w:tabs>
          <w:tab w:val="left" w:pos="2127"/>
        </w:tabs>
        <w:spacing w:before="60"/>
        <w:rPr>
          <w:color w:val="000000"/>
        </w:rPr>
      </w:pPr>
    </w:p>
    <w:p w14:paraId="19D58580" w14:textId="77777777" w:rsidR="00B256AE" w:rsidRPr="00D26346" w:rsidRDefault="00B256AE" w:rsidP="00D26346">
      <w:pPr>
        <w:pStyle w:val="Section3"/>
        <w:ind w:left="567" w:hanging="567"/>
        <w:rPr>
          <w:caps w:val="0"/>
        </w:rPr>
      </w:pPr>
      <w:bookmarkStart w:id="61" w:name="_Toc145517105"/>
      <w:r w:rsidRPr="00D26346">
        <w:rPr>
          <w:caps w:val="0"/>
        </w:rPr>
        <w:t>PRIVACY ACT</w:t>
      </w:r>
      <w:bookmarkEnd w:id="61"/>
    </w:p>
    <w:p w14:paraId="2F6F43FC" w14:textId="77777777" w:rsidR="00B256AE" w:rsidRPr="004A7B6A" w:rsidRDefault="00B256AE" w:rsidP="00D26346">
      <w:pPr>
        <w:tabs>
          <w:tab w:val="left" w:pos="2127"/>
        </w:tabs>
        <w:ind w:left="567"/>
        <w:rPr>
          <w:color w:val="000000"/>
        </w:rPr>
      </w:pPr>
    </w:p>
    <w:p w14:paraId="5A8FF522" w14:textId="77777777" w:rsidR="00B256AE" w:rsidRDefault="00B256AE" w:rsidP="00D26346">
      <w:pPr>
        <w:tabs>
          <w:tab w:val="left" w:pos="2127"/>
        </w:tabs>
        <w:ind w:left="567"/>
        <w:rPr>
          <w:color w:val="000000"/>
        </w:rPr>
      </w:pPr>
      <w:r>
        <w:rPr>
          <w:color w:val="000000"/>
        </w:rPr>
        <w:t xml:space="preserve">The </w:t>
      </w:r>
      <w:r w:rsidRPr="009147AC">
        <w:rPr>
          <w:i/>
          <w:color w:val="000000"/>
        </w:rPr>
        <w:t>Privacy and Personal Information Protection Act 1998</w:t>
      </w:r>
      <w:r>
        <w:rPr>
          <w:color w:val="000000"/>
        </w:rPr>
        <w:t xml:space="preserve"> (Privacy Act) provides for the protection of personal information, and for the protection of privacy of individuals generally through codes of practice for the appropriate collection, retention, use, correction, disclosure and transfer of personal information by private sector organisations.</w:t>
      </w:r>
    </w:p>
    <w:p w14:paraId="5FBC0A58" w14:textId="77777777" w:rsidR="00B256AE" w:rsidRDefault="00B256AE" w:rsidP="00D26346">
      <w:pPr>
        <w:tabs>
          <w:tab w:val="left" w:pos="2127"/>
        </w:tabs>
        <w:ind w:left="567"/>
        <w:rPr>
          <w:color w:val="000000"/>
        </w:rPr>
      </w:pPr>
    </w:p>
    <w:p w14:paraId="4BE5A883" w14:textId="77777777" w:rsidR="00B256AE" w:rsidRDefault="00B256AE" w:rsidP="00D26346">
      <w:pPr>
        <w:tabs>
          <w:tab w:val="left" w:pos="2127"/>
        </w:tabs>
        <w:ind w:left="567"/>
        <w:rPr>
          <w:color w:val="000000"/>
        </w:rPr>
      </w:pPr>
      <w:r>
        <w:rPr>
          <w:color w:val="000000"/>
        </w:rPr>
        <w:lastRenderedPageBreak/>
        <w:t>Vendors should note that the Agreement requires the successful Vendor to comply with the Privacy Act and the Privacy Code of Practice for Local Government including the Information Protection Principles as they relate to local government.</w:t>
      </w:r>
    </w:p>
    <w:p w14:paraId="447E7B90" w14:textId="77777777" w:rsidR="00B256AE" w:rsidRDefault="00B256AE" w:rsidP="00D26346">
      <w:pPr>
        <w:tabs>
          <w:tab w:val="left" w:pos="2127"/>
        </w:tabs>
        <w:ind w:left="567"/>
        <w:rPr>
          <w:color w:val="000000"/>
        </w:rPr>
      </w:pPr>
    </w:p>
    <w:p w14:paraId="43571236" w14:textId="77777777" w:rsidR="00B256AE" w:rsidRDefault="00B256AE" w:rsidP="00D26346">
      <w:pPr>
        <w:tabs>
          <w:tab w:val="left" w:pos="2127"/>
        </w:tabs>
        <w:ind w:left="567"/>
        <w:rPr>
          <w:color w:val="000000"/>
        </w:rPr>
      </w:pPr>
      <w:r>
        <w:rPr>
          <w:color w:val="000000"/>
        </w:rPr>
        <w:t>Vendors should obtain, and will be deemed to have obtained, their own advice on the impact of this legislation on their participation in this Request for Quotation and any subsequent agreement.</w:t>
      </w:r>
    </w:p>
    <w:p w14:paraId="7E6285B8" w14:textId="77777777" w:rsidR="00B256AE" w:rsidRPr="00A45843" w:rsidRDefault="00B256AE" w:rsidP="00D26346">
      <w:pPr>
        <w:tabs>
          <w:tab w:val="left" w:pos="2127"/>
        </w:tabs>
        <w:ind w:left="567"/>
      </w:pPr>
    </w:p>
    <w:p w14:paraId="24B0D776" w14:textId="77777777" w:rsidR="00C41212" w:rsidRPr="00D26346" w:rsidRDefault="00D26346" w:rsidP="00D26346">
      <w:pPr>
        <w:pStyle w:val="Section3"/>
        <w:ind w:left="567" w:hanging="567"/>
        <w:rPr>
          <w:caps w:val="0"/>
        </w:rPr>
      </w:pPr>
      <w:bookmarkStart w:id="62" w:name="_Toc454184307"/>
      <w:bookmarkStart w:id="63" w:name="_Toc145517106"/>
      <w:r w:rsidRPr="00D26346">
        <w:rPr>
          <w:caps w:val="0"/>
        </w:rPr>
        <w:t>EMPLOYEES AND CONTRACTORS AGENTS</w:t>
      </w:r>
      <w:bookmarkEnd w:id="62"/>
      <w:bookmarkEnd w:id="63"/>
    </w:p>
    <w:p w14:paraId="2F4687D6" w14:textId="77777777" w:rsidR="00C41212" w:rsidRPr="00CE2672" w:rsidRDefault="00C41212" w:rsidP="00D26346">
      <w:pPr>
        <w:ind w:left="567"/>
      </w:pPr>
    </w:p>
    <w:p w14:paraId="3FD5D889" w14:textId="77777777" w:rsidR="00C41212" w:rsidRPr="002704D6" w:rsidRDefault="00C41212" w:rsidP="00D26346">
      <w:pPr>
        <w:ind w:left="567"/>
        <w:rPr>
          <w:b/>
        </w:rPr>
      </w:pPr>
      <w:r w:rsidRPr="002704D6">
        <w:rPr>
          <w:b/>
        </w:rPr>
        <w:t xml:space="preserve">Conduct of Employees and Community Relations </w:t>
      </w:r>
    </w:p>
    <w:p w14:paraId="09E0D7AA" w14:textId="77777777" w:rsidR="00C41212" w:rsidRDefault="00C41212" w:rsidP="00D26346">
      <w:pPr>
        <w:spacing w:before="60"/>
        <w:ind w:left="567"/>
      </w:pPr>
      <w:r>
        <w:t>The Contractor must ensure that all employees and sub-Contractors conduct themselves towards Council employees and all members of the public in a civil and inoffensive manner and carry out their duties at all times with minimum inconvenience and disturbance to others and without causing any nuisance</w:t>
      </w:r>
    </w:p>
    <w:p w14:paraId="11BE4AB6" w14:textId="77777777" w:rsidR="00C41212" w:rsidRDefault="00C41212" w:rsidP="00D26346">
      <w:pPr>
        <w:ind w:left="567"/>
      </w:pPr>
    </w:p>
    <w:p w14:paraId="4C44D333" w14:textId="7BFBDC32" w:rsidR="00C41212" w:rsidRDefault="00C41212" w:rsidP="00D26346">
      <w:pPr>
        <w:ind w:left="567"/>
      </w:pPr>
      <w:r>
        <w:t xml:space="preserve">The Contractor acknowledges that as a public authority, Council owes obligations to the general public and its ratepayers. The contractor shall deal with the community in a helpful and positive manner so as to avoid and minimise community complaints. The contractor will cooperate with Council in managing and resolving and complaints </w:t>
      </w:r>
    </w:p>
    <w:p w14:paraId="07673661" w14:textId="77777777" w:rsidR="00C41212" w:rsidRDefault="00C41212" w:rsidP="00D26346">
      <w:pPr>
        <w:ind w:left="567"/>
      </w:pPr>
    </w:p>
    <w:p w14:paraId="31878477" w14:textId="77777777" w:rsidR="00C41212" w:rsidRDefault="00C41212" w:rsidP="00D26346">
      <w:pPr>
        <w:ind w:left="567"/>
      </w:pPr>
    </w:p>
    <w:p w14:paraId="36F19B34" w14:textId="77777777" w:rsidR="00C0768A" w:rsidRDefault="00C0768A" w:rsidP="0020779A">
      <w:pPr>
        <w:spacing w:line="240" w:lineRule="auto"/>
        <w:jc w:val="left"/>
        <w:rPr>
          <w:b/>
          <w:bCs/>
          <w:iCs/>
          <w:caps/>
          <w:szCs w:val="28"/>
        </w:rPr>
      </w:pPr>
      <w:r>
        <w:br w:type="page"/>
      </w:r>
    </w:p>
    <w:p w14:paraId="6DDBE8CA" w14:textId="77777777" w:rsidR="00A6371C" w:rsidRPr="00D26346" w:rsidRDefault="00A6371C" w:rsidP="004F38C9">
      <w:pPr>
        <w:pStyle w:val="Heading1"/>
        <w:numPr>
          <w:ilvl w:val="0"/>
          <w:numId w:val="4"/>
        </w:numPr>
        <w:ind w:left="567" w:hanging="567"/>
        <w:rPr>
          <w:caps w:val="0"/>
          <w:color w:val="000000"/>
        </w:rPr>
      </w:pPr>
      <w:bookmarkStart w:id="64" w:name="_Toc145517107"/>
      <w:bookmarkStart w:id="65" w:name="_Toc456089995"/>
      <w:r w:rsidRPr="00D26346">
        <w:rPr>
          <w:caps w:val="0"/>
          <w:color w:val="000000"/>
        </w:rPr>
        <w:lastRenderedPageBreak/>
        <w:t>QUOTE SCHEDULES</w:t>
      </w:r>
      <w:bookmarkEnd w:id="64"/>
      <w:r w:rsidRPr="00D26346">
        <w:rPr>
          <w:caps w:val="0"/>
          <w:color w:val="000000"/>
        </w:rPr>
        <w:t xml:space="preserve"> </w:t>
      </w:r>
    </w:p>
    <w:p w14:paraId="287E717D" w14:textId="77777777" w:rsidR="00D26346" w:rsidRDefault="00D26346" w:rsidP="00D26346">
      <w:pPr>
        <w:ind w:left="567"/>
      </w:pPr>
    </w:p>
    <w:p w14:paraId="15D495AA" w14:textId="77777777" w:rsidR="00A6371C" w:rsidRDefault="00CF55D8" w:rsidP="00D26346">
      <w:pPr>
        <w:ind w:left="567"/>
      </w:pPr>
      <w:r>
        <w:t xml:space="preserve">To be completed and returned with quote submissions. </w:t>
      </w:r>
    </w:p>
    <w:p w14:paraId="177E58A7" w14:textId="77777777" w:rsidR="00CF55D8" w:rsidRDefault="00CF55D8" w:rsidP="00D26346">
      <w:pPr>
        <w:ind w:left="567"/>
      </w:pPr>
    </w:p>
    <w:p w14:paraId="266E2AC5" w14:textId="2D27F0BB" w:rsidR="002B5416" w:rsidRPr="004352DD" w:rsidRDefault="00D26346" w:rsidP="001519D8">
      <w:pPr>
        <w:pStyle w:val="Section4"/>
      </w:pPr>
      <w:bookmarkStart w:id="66" w:name="_Toc145517108"/>
      <w:r>
        <w:rPr>
          <w:caps w:val="0"/>
        </w:rPr>
        <w:t xml:space="preserve">PRICING </w:t>
      </w:r>
      <w:r w:rsidRPr="00A6371C">
        <w:rPr>
          <w:caps w:val="0"/>
        </w:rPr>
        <w:t>SCHEDULE</w:t>
      </w:r>
      <w:bookmarkEnd w:id="66"/>
      <w:r w:rsidR="00666EBF">
        <w:rPr>
          <w:caps w:val="0"/>
        </w:rPr>
        <w:t xml:space="preserve"> (See below table – required to complete in phase 2) </w:t>
      </w:r>
    </w:p>
    <w:p w14:paraId="72C1C4C8" w14:textId="77777777" w:rsidR="00A6371C" w:rsidRDefault="00A6371C" w:rsidP="0020779A"/>
    <w:p w14:paraId="7F1E65DB" w14:textId="77777777" w:rsidR="00013EBD" w:rsidRPr="00F25FD5" w:rsidRDefault="00013EBD" w:rsidP="00013EBD">
      <w:pPr>
        <w:pStyle w:val="Section4"/>
        <w:numPr>
          <w:ilvl w:val="0"/>
          <w:numId w:val="0"/>
        </w:numPr>
        <w:rPr>
          <w:caps w:val="0"/>
        </w:rPr>
      </w:pPr>
      <w:bookmarkStart w:id="67" w:name="_Toc145517109"/>
      <w:r>
        <w:rPr>
          <w:caps w:val="0"/>
        </w:rPr>
        <w:t>4.2 ARTIST</w:t>
      </w:r>
      <w:r w:rsidRPr="00F25FD5">
        <w:rPr>
          <w:caps w:val="0"/>
        </w:rPr>
        <w:t xml:space="preserve"> DETAILS</w:t>
      </w:r>
      <w:bookmarkEnd w:id="67"/>
    </w:p>
    <w:p w14:paraId="25FB2492" w14:textId="77777777" w:rsidR="000E4B1C" w:rsidRDefault="000E4B1C" w:rsidP="00013EBD">
      <w:pPr>
        <w:tabs>
          <w:tab w:val="left" w:pos="2127"/>
        </w:tabs>
        <w:ind w:left="567"/>
      </w:pPr>
      <w:bookmarkStart w:id="68" w:name="_Toc459110385"/>
      <w:bookmarkStart w:id="69" w:name="_Toc449449918"/>
      <w:bookmarkStart w:id="70" w:name="_Toc449430394"/>
      <w:bookmarkStart w:id="71" w:name="_Toc361741603"/>
    </w:p>
    <w:p w14:paraId="62AABFEE" w14:textId="7AA84F67" w:rsidR="00013EBD" w:rsidRDefault="00013EBD" w:rsidP="00013EBD">
      <w:pPr>
        <w:tabs>
          <w:tab w:val="left" w:pos="2127"/>
        </w:tabs>
        <w:ind w:left="567"/>
      </w:pPr>
      <w:r w:rsidRPr="00843CA2">
        <w:t xml:space="preserve">The </w:t>
      </w:r>
      <w:r>
        <w:t>Artist</w:t>
      </w:r>
      <w:r w:rsidRPr="00843CA2">
        <w:t xml:space="preserve"> is required to enter below the details of the person authorised to represent (and legally bind) the </w:t>
      </w:r>
      <w:r>
        <w:t>Artist</w:t>
      </w:r>
      <w:r w:rsidRPr="00843CA2">
        <w:t xml:space="preserve">.  As an authorised representative this person must be delegated with the necessary authority to submit a </w:t>
      </w:r>
      <w:r>
        <w:t>Quote</w:t>
      </w:r>
      <w:r w:rsidRPr="00843CA2">
        <w:t xml:space="preserve"> Submission on behalf of the </w:t>
      </w:r>
      <w:r>
        <w:t>Vendor</w:t>
      </w:r>
      <w:r w:rsidRPr="00843CA2">
        <w:t xml:space="preserve"> including the signing and acknowledgement of the </w:t>
      </w:r>
      <w:r>
        <w:t>Quote</w:t>
      </w:r>
      <w:r w:rsidRPr="00843CA2">
        <w:t xml:space="preserve"> declaration. </w:t>
      </w:r>
    </w:p>
    <w:p w14:paraId="4B91F2EA" w14:textId="77777777" w:rsidR="00013EBD" w:rsidRDefault="00013EBD" w:rsidP="00013EBD">
      <w:pPr>
        <w:tabs>
          <w:tab w:val="left" w:pos="2127"/>
        </w:tabs>
        <w:ind w:left="567"/>
      </w:pPr>
    </w:p>
    <w:tbl>
      <w:tblPr>
        <w:tblW w:w="9179"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00"/>
        <w:gridCol w:w="6479"/>
      </w:tblGrid>
      <w:tr w:rsidR="00013EBD" w14:paraId="0C667789" w14:textId="77777777" w:rsidTr="009051D7">
        <w:trPr>
          <w:trHeight w:val="113"/>
        </w:trPr>
        <w:tc>
          <w:tcPr>
            <w:tcW w:w="2700" w:type="dxa"/>
            <w:shd w:val="clear" w:color="auto" w:fill="D9D9D9" w:themeFill="background1" w:themeFillShade="D9"/>
            <w:vAlign w:val="center"/>
          </w:tcPr>
          <w:p w14:paraId="3920D29A" w14:textId="77777777" w:rsidR="00013EBD" w:rsidRPr="00A141FF" w:rsidRDefault="00013EBD" w:rsidP="009051D7">
            <w:pPr>
              <w:tabs>
                <w:tab w:val="left" w:pos="2127"/>
              </w:tabs>
              <w:spacing w:before="60" w:after="60"/>
              <w:jc w:val="left"/>
              <w:rPr>
                <w:b/>
              </w:rPr>
            </w:pPr>
            <w:r w:rsidRPr="00A141FF">
              <w:rPr>
                <w:b/>
              </w:rPr>
              <w:t>Contact Name:</w:t>
            </w:r>
          </w:p>
        </w:tc>
        <w:tc>
          <w:tcPr>
            <w:tcW w:w="6479" w:type="dxa"/>
          </w:tcPr>
          <w:p w14:paraId="3B3C1E62" w14:textId="77777777" w:rsidR="00013EBD" w:rsidRDefault="00013EBD" w:rsidP="009051D7">
            <w:pPr>
              <w:tabs>
                <w:tab w:val="left" w:pos="2127"/>
              </w:tabs>
              <w:spacing w:before="60" w:after="60"/>
            </w:pPr>
            <w:r>
              <w:rPr>
                <w:rFonts w:eastAsia="Calibri" w:cs="Arial"/>
                <w:szCs w:val="20"/>
              </w:rPr>
              <w:fldChar w:fldCharType="begin">
                <w:ffData>
                  <w:name w:val=""/>
                  <w:enabled/>
                  <w:calcOnExit w:val="0"/>
                  <w:textInput>
                    <w:default w:val="Insert name"/>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Insert name</w:t>
            </w:r>
            <w:r>
              <w:rPr>
                <w:rFonts w:eastAsia="Calibri" w:cs="Arial"/>
                <w:szCs w:val="20"/>
              </w:rPr>
              <w:fldChar w:fldCharType="end"/>
            </w:r>
          </w:p>
        </w:tc>
      </w:tr>
      <w:tr w:rsidR="00013EBD" w14:paraId="259286B5" w14:textId="77777777" w:rsidTr="009051D7">
        <w:trPr>
          <w:trHeight w:val="113"/>
        </w:trPr>
        <w:tc>
          <w:tcPr>
            <w:tcW w:w="2700" w:type="dxa"/>
            <w:shd w:val="clear" w:color="auto" w:fill="D9D9D9" w:themeFill="background1" w:themeFillShade="D9"/>
            <w:vAlign w:val="center"/>
          </w:tcPr>
          <w:p w14:paraId="520485C1" w14:textId="77777777" w:rsidR="00013EBD" w:rsidRPr="00A141FF" w:rsidRDefault="00013EBD" w:rsidP="009051D7">
            <w:pPr>
              <w:tabs>
                <w:tab w:val="left" w:pos="2127"/>
              </w:tabs>
              <w:spacing w:before="60" w:after="60"/>
              <w:jc w:val="left"/>
              <w:rPr>
                <w:b/>
              </w:rPr>
            </w:pPr>
            <w:r w:rsidRPr="00A141FF">
              <w:rPr>
                <w:b/>
              </w:rPr>
              <w:t>Position Title:</w:t>
            </w:r>
          </w:p>
        </w:tc>
        <w:tc>
          <w:tcPr>
            <w:tcW w:w="6479" w:type="dxa"/>
          </w:tcPr>
          <w:p w14:paraId="128C25CB" w14:textId="77777777" w:rsidR="00013EBD" w:rsidRDefault="00013EBD" w:rsidP="009051D7">
            <w:pPr>
              <w:tabs>
                <w:tab w:val="left" w:pos="2127"/>
              </w:tabs>
              <w:spacing w:before="60" w:after="60"/>
            </w:pPr>
            <w:r>
              <w:rPr>
                <w:rFonts w:eastAsia="Calibri" w:cs="Arial"/>
                <w:szCs w:val="20"/>
              </w:rPr>
              <w:fldChar w:fldCharType="begin">
                <w:ffData>
                  <w:name w:val=""/>
                  <w:enabled/>
                  <w:calcOnExit w:val="0"/>
                  <w:textInput>
                    <w:default w:val="Insert position title"/>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Insert position title</w:t>
            </w:r>
            <w:r>
              <w:rPr>
                <w:rFonts w:eastAsia="Calibri" w:cs="Arial"/>
                <w:szCs w:val="20"/>
              </w:rPr>
              <w:fldChar w:fldCharType="end"/>
            </w:r>
          </w:p>
        </w:tc>
      </w:tr>
      <w:tr w:rsidR="00013EBD" w14:paraId="7AD5CAF6" w14:textId="77777777" w:rsidTr="009051D7">
        <w:trPr>
          <w:trHeight w:val="113"/>
        </w:trPr>
        <w:tc>
          <w:tcPr>
            <w:tcW w:w="2700" w:type="dxa"/>
            <w:shd w:val="clear" w:color="auto" w:fill="D9D9D9" w:themeFill="background1" w:themeFillShade="D9"/>
            <w:vAlign w:val="center"/>
          </w:tcPr>
          <w:p w14:paraId="01469CCF" w14:textId="77777777" w:rsidR="00013EBD" w:rsidRPr="00A141FF" w:rsidRDefault="00013EBD" w:rsidP="009051D7">
            <w:pPr>
              <w:tabs>
                <w:tab w:val="left" w:pos="2127"/>
              </w:tabs>
              <w:spacing w:before="60" w:after="60"/>
              <w:jc w:val="left"/>
              <w:rPr>
                <w:b/>
              </w:rPr>
            </w:pPr>
            <w:r w:rsidRPr="00A141FF">
              <w:rPr>
                <w:b/>
              </w:rPr>
              <w:t>Contact Telephone:</w:t>
            </w:r>
          </w:p>
        </w:tc>
        <w:tc>
          <w:tcPr>
            <w:tcW w:w="6479" w:type="dxa"/>
          </w:tcPr>
          <w:p w14:paraId="0CFA5684" w14:textId="77777777" w:rsidR="00013EBD" w:rsidRDefault="00013EBD" w:rsidP="009051D7">
            <w:pPr>
              <w:tabs>
                <w:tab w:val="left" w:pos="2127"/>
              </w:tabs>
              <w:spacing w:before="60" w:after="60"/>
            </w:pPr>
            <w:r>
              <w:rPr>
                <w:rFonts w:eastAsia="Calibri" w:cs="Arial"/>
                <w:szCs w:val="20"/>
              </w:rPr>
              <w:fldChar w:fldCharType="begin">
                <w:ffData>
                  <w:name w:val=""/>
                  <w:enabled/>
                  <w:calcOnExit w:val="0"/>
                  <w:textInput>
                    <w:default w:val="Insert phone"/>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Insert phone</w:t>
            </w:r>
            <w:r>
              <w:rPr>
                <w:rFonts w:eastAsia="Calibri" w:cs="Arial"/>
                <w:szCs w:val="20"/>
              </w:rPr>
              <w:fldChar w:fldCharType="end"/>
            </w:r>
          </w:p>
        </w:tc>
      </w:tr>
      <w:tr w:rsidR="00013EBD" w14:paraId="55DD086C" w14:textId="77777777" w:rsidTr="009051D7">
        <w:trPr>
          <w:trHeight w:val="113"/>
        </w:trPr>
        <w:tc>
          <w:tcPr>
            <w:tcW w:w="2700" w:type="dxa"/>
            <w:shd w:val="clear" w:color="auto" w:fill="D9D9D9" w:themeFill="background1" w:themeFillShade="D9"/>
            <w:vAlign w:val="center"/>
          </w:tcPr>
          <w:p w14:paraId="76D82FDE" w14:textId="77777777" w:rsidR="00013EBD" w:rsidRPr="00A141FF" w:rsidRDefault="00013EBD" w:rsidP="009051D7">
            <w:pPr>
              <w:tabs>
                <w:tab w:val="left" w:pos="2127"/>
              </w:tabs>
              <w:spacing w:before="60" w:after="60"/>
              <w:jc w:val="left"/>
              <w:rPr>
                <w:b/>
              </w:rPr>
            </w:pPr>
            <w:r w:rsidRPr="00A141FF">
              <w:rPr>
                <w:b/>
              </w:rPr>
              <w:t>Contact Mobile:</w:t>
            </w:r>
          </w:p>
        </w:tc>
        <w:tc>
          <w:tcPr>
            <w:tcW w:w="6479" w:type="dxa"/>
          </w:tcPr>
          <w:p w14:paraId="5EB160D7" w14:textId="77777777" w:rsidR="00013EBD" w:rsidRDefault="00013EBD" w:rsidP="009051D7">
            <w:pPr>
              <w:tabs>
                <w:tab w:val="left" w:pos="2127"/>
              </w:tabs>
              <w:spacing w:before="60" w:after="60"/>
            </w:pPr>
            <w:r>
              <w:rPr>
                <w:rFonts w:eastAsia="Calibri" w:cs="Arial"/>
                <w:szCs w:val="20"/>
              </w:rPr>
              <w:fldChar w:fldCharType="begin">
                <w:ffData>
                  <w:name w:val=""/>
                  <w:enabled/>
                  <w:calcOnExit w:val="0"/>
                  <w:textInput>
                    <w:default w:val="Insert mobile"/>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Insert mobile</w:t>
            </w:r>
            <w:r>
              <w:rPr>
                <w:rFonts w:eastAsia="Calibri" w:cs="Arial"/>
                <w:szCs w:val="20"/>
              </w:rPr>
              <w:fldChar w:fldCharType="end"/>
            </w:r>
          </w:p>
        </w:tc>
      </w:tr>
      <w:tr w:rsidR="00013EBD" w14:paraId="40670228" w14:textId="77777777" w:rsidTr="009051D7">
        <w:trPr>
          <w:trHeight w:val="113"/>
        </w:trPr>
        <w:tc>
          <w:tcPr>
            <w:tcW w:w="2700" w:type="dxa"/>
            <w:shd w:val="clear" w:color="auto" w:fill="D9D9D9" w:themeFill="background1" w:themeFillShade="D9"/>
            <w:vAlign w:val="center"/>
          </w:tcPr>
          <w:p w14:paraId="1B98FBCA" w14:textId="77777777" w:rsidR="00013EBD" w:rsidRPr="00A141FF" w:rsidRDefault="00013EBD" w:rsidP="009051D7">
            <w:pPr>
              <w:tabs>
                <w:tab w:val="left" w:pos="2127"/>
              </w:tabs>
              <w:spacing w:before="60" w:after="60"/>
              <w:jc w:val="left"/>
              <w:rPr>
                <w:b/>
              </w:rPr>
            </w:pPr>
            <w:r w:rsidRPr="00A141FF">
              <w:rPr>
                <w:b/>
              </w:rPr>
              <w:t>Email Address:</w:t>
            </w:r>
          </w:p>
        </w:tc>
        <w:tc>
          <w:tcPr>
            <w:tcW w:w="6479" w:type="dxa"/>
          </w:tcPr>
          <w:p w14:paraId="57004514" w14:textId="77777777" w:rsidR="00013EBD" w:rsidRDefault="00013EBD" w:rsidP="009051D7">
            <w:pPr>
              <w:tabs>
                <w:tab w:val="left" w:pos="2127"/>
              </w:tabs>
              <w:spacing w:before="60" w:after="60"/>
            </w:pPr>
            <w:r>
              <w:rPr>
                <w:rFonts w:eastAsia="Calibri" w:cs="Arial"/>
                <w:szCs w:val="20"/>
              </w:rPr>
              <w:fldChar w:fldCharType="begin">
                <w:ffData>
                  <w:name w:val=""/>
                  <w:enabled/>
                  <w:calcOnExit w:val="0"/>
                  <w:textInput>
                    <w:default w:val="Insert email"/>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Insert email</w:t>
            </w:r>
            <w:r>
              <w:rPr>
                <w:rFonts w:eastAsia="Calibri" w:cs="Arial"/>
                <w:szCs w:val="20"/>
              </w:rPr>
              <w:fldChar w:fldCharType="end"/>
            </w:r>
          </w:p>
        </w:tc>
      </w:tr>
      <w:tr w:rsidR="00013EBD" w14:paraId="5A067737" w14:textId="77777777" w:rsidTr="009051D7">
        <w:trPr>
          <w:trHeight w:val="113"/>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ACA95F7" w14:textId="77777777" w:rsidR="00013EBD" w:rsidRPr="00B8752B" w:rsidRDefault="00013EBD" w:rsidP="009051D7">
            <w:pPr>
              <w:tabs>
                <w:tab w:val="left" w:pos="2127"/>
              </w:tabs>
              <w:spacing w:before="60" w:after="60"/>
              <w:jc w:val="left"/>
              <w:rPr>
                <w:b/>
              </w:rPr>
            </w:pPr>
            <w:r>
              <w:rPr>
                <w:b/>
              </w:rPr>
              <w:t>Business Name:</w:t>
            </w:r>
          </w:p>
        </w:tc>
        <w:tc>
          <w:tcPr>
            <w:tcW w:w="6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E811FA" w14:textId="77777777" w:rsidR="00013EBD" w:rsidRPr="008C4BEA" w:rsidRDefault="00013EBD" w:rsidP="009051D7">
            <w:pPr>
              <w:tabs>
                <w:tab w:val="left" w:pos="2127"/>
              </w:tabs>
              <w:spacing w:before="60" w:after="60"/>
              <w:rPr>
                <w:rFonts w:eastAsia="Calibri" w:cs="Arial"/>
                <w:szCs w:val="20"/>
              </w:rPr>
            </w:pPr>
            <w:r>
              <w:rPr>
                <w:rFonts w:eastAsia="Calibri" w:cs="Arial"/>
                <w:szCs w:val="20"/>
              </w:rPr>
              <w:fldChar w:fldCharType="begin">
                <w:ffData>
                  <w:name w:val=""/>
                  <w:enabled/>
                  <w:calcOnExit w:val="0"/>
                  <w:textInput>
                    <w:default w:val="Insert company name"/>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szCs w:val="20"/>
              </w:rPr>
              <w:t>Insert company name</w:t>
            </w:r>
            <w:r>
              <w:rPr>
                <w:rFonts w:eastAsia="Calibri" w:cs="Arial"/>
                <w:szCs w:val="20"/>
              </w:rPr>
              <w:fldChar w:fldCharType="end"/>
            </w:r>
          </w:p>
        </w:tc>
      </w:tr>
      <w:tr w:rsidR="00013EBD" w14:paraId="0D21C677" w14:textId="77777777" w:rsidTr="009051D7">
        <w:trPr>
          <w:trHeight w:val="113"/>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5185930" w14:textId="77777777" w:rsidR="00013EBD" w:rsidRPr="00B8752B" w:rsidRDefault="00013EBD" w:rsidP="009051D7">
            <w:pPr>
              <w:tabs>
                <w:tab w:val="left" w:pos="2127"/>
              </w:tabs>
              <w:spacing w:before="60" w:after="60"/>
              <w:jc w:val="left"/>
              <w:rPr>
                <w:b/>
              </w:rPr>
            </w:pPr>
            <w:r w:rsidRPr="00B8752B">
              <w:rPr>
                <w:b/>
              </w:rPr>
              <w:t xml:space="preserve">Street Address </w:t>
            </w:r>
            <w:r w:rsidRPr="008C4BEA">
              <w:rPr>
                <w:b/>
              </w:rPr>
              <w:t>(Unit No, Street No, Street Name):</w:t>
            </w:r>
          </w:p>
        </w:tc>
        <w:tc>
          <w:tcPr>
            <w:tcW w:w="6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2268F8" w14:textId="77777777" w:rsidR="00013EBD" w:rsidRPr="008C4BEA" w:rsidRDefault="00013EBD" w:rsidP="009051D7">
            <w:pPr>
              <w:tabs>
                <w:tab w:val="left" w:pos="2127"/>
              </w:tabs>
              <w:spacing w:before="60" w:after="60"/>
              <w:rPr>
                <w:rFonts w:eastAsia="Calibri" w:cs="Arial"/>
                <w:szCs w:val="20"/>
              </w:rPr>
            </w:pPr>
            <w:r>
              <w:rPr>
                <w:rFonts w:eastAsia="Calibri" w:cs="Arial"/>
                <w:szCs w:val="20"/>
              </w:rPr>
              <w:fldChar w:fldCharType="begin">
                <w:ffData>
                  <w:name w:val=""/>
                  <w:enabled/>
                  <w:calcOnExit w:val="0"/>
                  <w:textInput>
                    <w:default w:val="Insert street address"/>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szCs w:val="20"/>
              </w:rPr>
              <w:t>Insert street address</w:t>
            </w:r>
            <w:r>
              <w:rPr>
                <w:rFonts w:eastAsia="Calibri" w:cs="Arial"/>
                <w:szCs w:val="20"/>
              </w:rPr>
              <w:fldChar w:fldCharType="end"/>
            </w:r>
          </w:p>
        </w:tc>
      </w:tr>
      <w:tr w:rsidR="00013EBD" w14:paraId="58631077" w14:textId="77777777" w:rsidTr="009051D7">
        <w:trPr>
          <w:trHeight w:val="113"/>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3C78AEF" w14:textId="77777777" w:rsidR="00013EBD" w:rsidRPr="00B8752B" w:rsidRDefault="00013EBD" w:rsidP="009051D7">
            <w:pPr>
              <w:tabs>
                <w:tab w:val="left" w:pos="2127"/>
              </w:tabs>
              <w:spacing w:before="60" w:after="60"/>
              <w:jc w:val="left"/>
              <w:rPr>
                <w:b/>
              </w:rPr>
            </w:pPr>
            <w:r w:rsidRPr="00B8752B">
              <w:rPr>
                <w:b/>
              </w:rPr>
              <w:t>Suburb/Town:</w:t>
            </w:r>
          </w:p>
        </w:tc>
        <w:tc>
          <w:tcPr>
            <w:tcW w:w="6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29EC81" w14:textId="77777777" w:rsidR="00013EBD" w:rsidRPr="008C4BEA" w:rsidRDefault="00013EBD" w:rsidP="009051D7">
            <w:pPr>
              <w:tabs>
                <w:tab w:val="left" w:pos="2127"/>
              </w:tabs>
              <w:spacing w:before="60" w:after="60"/>
              <w:rPr>
                <w:rFonts w:eastAsia="Calibri" w:cs="Arial"/>
                <w:szCs w:val="20"/>
              </w:rPr>
            </w:pPr>
            <w:r>
              <w:rPr>
                <w:rFonts w:eastAsia="Calibri" w:cs="Arial"/>
                <w:szCs w:val="20"/>
              </w:rPr>
              <w:fldChar w:fldCharType="begin">
                <w:ffData>
                  <w:name w:val=""/>
                  <w:enabled/>
                  <w:calcOnExit w:val="0"/>
                  <w:textInput>
                    <w:default w:val="Insert suburb/town"/>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szCs w:val="20"/>
              </w:rPr>
              <w:t>Insert suburb/town</w:t>
            </w:r>
            <w:r>
              <w:rPr>
                <w:rFonts w:eastAsia="Calibri" w:cs="Arial"/>
                <w:szCs w:val="20"/>
              </w:rPr>
              <w:fldChar w:fldCharType="end"/>
            </w:r>
          </w:p>
        </w:tc>
      </w:tr>
      <w:tr w:rsidR="00013EBD" w14:paraId="2658C15A" w14:textId="77777777" w:rsidTr="009051D7">
        <w:trPr>
          <w:trHeight w:val="113"/>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B7B8BF4" w14:textId="77777777" w:rsidR="00013EBD" w:rsidRPr="00B8752B" w:rsidRDefault="00013EBD" w:rsidP="009051D7">
            <w:pPr>
              <w:tabs>
                <w:tab w:val="left" w:pos="2127"/>
              </w:tabs>
              <w:spacing w:before="60" w:after="60"/>
              <w:jc w:val="left"/>
              <w:rPr>
                <w:b/>
              </w:rPr>
            </w:pPr>
            <w:r w:rsidRPr="00B8752B">
              <w:rPr>
                <w:b/>
              </w:rPr>
              <w:t>State:</w:t>
            </w:r>
          </w:p>
        </w:tc>
        <w:tc>
          <w:tcPr>
            <w:tcW w:w="6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B510F7" w14:textId="77777777" w:rsidR="00013EBD" w:rsidRPr="008C4BEA" w:rsidRDefault="00013EBD" w:rsidP="009051D7">
            <w:pPr>
              <w:tabs>
                <w:tab w:val="left" w:pos="2127"/>
              </w:tabs>
              <w:spacing w:before="60" w:after="60"/>
              <w:rPr>
                <w:rFonts w:eastAsia="Calibri" w:cs="Arial"/>
                <w:szCs w:val="20"/>
              </w:rPr>
            </w:pPr>
            <w:r>
              <w:rPr>
                <w:rFonts w:eastAsia="Calibri" w:cs="Arial"/>
                <w:szCs w:val="20"/>
              </w:rPr>
              <w:fldChar w:fldCharType="begin">
                <w:ffData>
                  <w:name w:val=""/>
                  <w:enabled/>
                  <w:calcOnExit w:val="0"/>
                  <w:textInput>
                    <w:default w:val="Insert state"/>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szCs w:val="20"/>
              </w:rPr>
              <w:t>Insert state</w:t>
            </w:r>
            <w:r>
              <w:rPr>
                <w:rFonts w:eastAsia="Calibri" w:cs="Arial"/>
                <w:szCs w:val="20"/>
              </w:rPr>
              <w:fldChar w:fldCharType="end"/>
            </w:r>
          </w:p>
        </w:tc>
      </w:tr>
      <w:tr w:rsidR="00013EBD" w14:paraId="19D1CEE0" w14:textId="77777777" w:rsidTr="009051D7">
        <w:trPr>
          <w:trHeight w:val="113"/>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5FE69A5" w14:textId="77777777" w:rsidR="00013EBD" w:rsidRPr="00B8752B" w:rsidRDefault="00013EBD" w:rsidP="009051D7">
            <w:pPr>
              <w:tabs>
                <w:tab w:val="left" w:pos="2127"/>
              </w:tabs>
              <w:spacing w:before="60" w:after="60"/>
              <w:jc w:val="left"/>
              <w:rPr>
                <w:b/>
              </w:rPr>
            </w:pPr>
            <w:r w:rsidRPr="00B8752B">
              <w:rPr>
                <w:b/>
              </w:rPr>
              <w:t>Post Code:</w:t>
            </w:r>
          </w:p>
        </w:tc>
        <w:tc>
          <w:tcPr>
            <w:tcW w:w="6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27B182" w14:textId="77777777" w:rsidR="00013EBD" w:rsidRPr="008C4BEA" w:rsidRDefault="00013EBD" w:rsidP="009051D7">
            <w:pPr>
              <w:tabs>
                <w:tab w:val="left" w:pos="2127"/>
              </w:tabs>
              <w:spacing w:before="60" w:after="60"/>
              <w:rPr>
                <w:rFonts w:eastAsia="Calibri" w:cs="Arial"/>
                <w:szCs w:val="20"/>
              </w:rPr>
            </w:pPr>
            <w:r>
              <w:rPr>
                <w:rFonts w:eastAsia="Calibri" w:cs="Arial"/>
                <w:szCs w:val="20"/>
              </w:rPr>
              <w:fldChar w:fldCharType="begin">
                <w:ffData>
                  <w:name w:val=""/>
                  <w:enabled/>
                  <w:calcOnExit w:val="0"/>
                  <w:textInput>
                    <w:default w:val="Insert postcode"/>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szCs w:val="20"/>
              </w:rPr>
              <w:t>Insert postcode</w:t>
            </w:r>
            <w:r>
              <w:rPr>
                <w:rFonts w:eastAsia="Calibri" w:cs="Arial"/>
                <w:szCs w:val="20"/>
              </w:rPr>
              <w:fldChar w:fldCharType="end"/>
            </w:r>
          </w:p>
        </w:tc>
      </w:tr>
      <w:tr w:rsidR="00013EBD" w14:paraId="206F7114" w14:textId="77777777" w:rsidTr="009051D7">
        <w:trPr>
          <w:trHeight w:val="113"/>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0FA2A97" w14:textId="77777777" w:rsidR="00013EBD" w:rsidRPr="00B8752B" w:rsidRDefault="00013EBD" w:rsidP="009051D7">
            <w:pPr>
              <w:tabs>
                <w:tab w:val="left" w:pos="2127"/>
              </w:tabs>
              <w:spacing w:before="60" w:after="60"/>
              <w:jc w:val="left"/>
              <w:rPr>
                <w:b/>
              </w:rPr>
            </w:pPr>
            <w:r w:rsidRPr="00B8752B">
              <w:rPr>
                <w:b/>
              </w:rPr>
              <w:t xml:space="preserve">Postal Address </w:t>
            </w:r>
            <w:r w:rsidRPr="008C4BEA">
              <w:rPr>
                <w:b/>
              </w:rPr>
              <w:t>(if different from above):</w:t>
            </w:r>
          </w:p>
        </w:tc>
        <w:tc>
          <w:tcPr>
            <w:tcW w:w="6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4093B6" w14:textId="77777777" w:rsidR="00013EBD" w:rsidRPr="008C4BEA" w:rsidRDefault="00013EBD" w:rsidP="009051D7">
            <w:pPr>
              <w:tabs>
                <w:tab w:val="left" w:pos="2127"/>
              </w:tabs>
              <w:spacing w:before="60" w:after="60"/>
              <w:rPr>
                <w:rFonts w:eastAsia="Calibri" w:cs="Arial"/>
                <w:szCs w:val="20"/>
              </w:rPr>
            </w:pPr>
            <w:r>
              <w:rPr>
                <w:rFonts w:eastAsia="Calibri" w:cs="Arial"/>
                <w:szCs w:val="20"/>
              </w:rPr>
              <w:fldChar w:fldCharType="begin">
                <w:ffData>
                  <w:name w:val=""/>
                  <w:enabled/>
                  <w:calcOnExit w:val="0"/>
                  <w:textInput>
                    <w:default w:val="Insert postal address"/>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szCs w:val="20"/>
              </w:rPr>
              <w:t>Insert postal address</w:t>
            </w:r>
            <w:r>
              <w:rPr>
                <w:rFonts w:eastAsia="Calibri" w:cs="Arial"/>
                <w:szCs w:val="20"/>
              </w:rPr>
              <w:fldChar w:fldCharType="end"/>
            </w:r>
          </w:p>
        </w:tc>
      </w:tr>
      <w:tr w:rsidR="00013EBD" w14:paraId="0EADCB41" w14:textId="77777777" w:rsidTr="009051D7">
        <w:trPr>
          <w:trHeight w:val="113"/>
        </w:trPr>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E51DC70" w14:textId="77777777" w:rsidR="00013EBD" w:rsidRPr="00B8752B" w:rsidRDefault="00013EBD" w:rsidP="009051D7">
            <w:pPr>
              <w:tabs>
                <w:tab w:val="left" w:pos="2127"/>
              </w:tabs>
              <w:spacing w:before="60" w:after="60"/>
              <w:jc w:val="left"/>
              <w:rPr>
                <w:b/>
              </w:rPr>
            </w:pPr>
            <w:r w:rsidRPr="00B8752B">
              <w:rPr>
                <w:b/>
              </w:rPr>
              <w:t xml:space="preserve">Australian Business Number </w:t>
            </w:r>
            <w:r w:rsidRPr="008C4BEA">
              <w:rPr>
                <w:b/>
              </w:rPr>
              <w:t>(ABN)</w:t>
            </w:r>
            <w:r w:rsidRPr="00A53D53">
              <w:rPr>
                <w:b/>
              </w:rPr>
              <w:t>:</w:t>
            </w:r>
          </w:p>
        </w:tc>
        <w:tc>
          <w:tcPr>
            <w:tcW w:w="6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829C2A" w14:textId="77777777" w:rsidR="00013EBD" w:rsidRPr="008C4BEA" w:rsidRDefault="00013EBD" w:rsidP="009051D7">
            <w:pPr>
              <w:tabs>
                <w:tab w:val="left" w:pos="2127"/>
              </w:tabs>
              <w:spacing w:before="60" w:after="60"/>
              <w:rPr>
                <w:rFonts w:eastAsia="Calibri" w:cs="Arial"/>
                <w:szCs w:val="20"/>
              </w:rPr>
            </w:pPr>
            <w:r>
              <w:rPr>
                <w:rFonts w:eastAsia="Calibri" w:cs="Arial"/>
                <w:szCs w:val="20"/>
              </w:rPr>
              <w:fldChar w:fldCharType="begin">
                <w:ffData>
                  <w:name w:val=""/>
                  <w:enabled/>
                  <w:calcOnExit w:val="0"/>
                  <w:textInput>
                    <w:default w:val="Insert ABN"/>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szCs w:val="20"/>
              </w:rPr>
              <w:t>Insert ABN</w:t>
            </w:r>
            <w:r>
              <w:rPr>
                <w:rFonts w:eastAsia="Calibri" w:cs="Arial"/>
                <w:szCs w:val="20"/>
              </w:rPr>
              <w:fldChar w:fldCharType="end"/>
            </w:r>
          </w:p>
        </w:tc>
      </w:tr>
      <w:bookmarkEnd w:id="68"/>
      <w:bookmarkEnd w:id="69"/>
      <w:bookmarkEnd w:id="70"/>
      <w:bookmarkEnd w:id="71"/>
    </w:tbl>
    <w:p w14:paraId="5E86640E" w14:textId="77777777" w:rsidR="00013EBD" w:rsidRDefault="00013EBD" w:rsidP="00013EBD">
      <w:pPr>
        <w:spacing w:before="60"/>
        <w:rPr>
          <w:b/>
          <w:bCs/>
          <w:lang w:val="en-GB"/>
        </w:rPr>
      </w:pPr>
    </w:p>
    <w:p w14:paraId="5A7B05AE" w14:textId="77777777" w:rsidR="00013EBD" w:rsidRPr="00EC28C9" w:rsidRDefault="00013EBD" w:rsidP="00013EBD">
      <w:pPr>
        <w:pStyle w:val="Section4"/>
        <w:rPr>
          <w:lang w:val="en-GB"/>
        </w:rPr>
      </w:pPr>
      <w:bookmarkStart w:id="72" w:name="_Toc475538578"/>
      <w:bookmarkStart w:id="73" w:name="_Toc476648556"/>
      <w:bookmarkStart w:id="74" w:name="_Toc145517110"/>
      <w:r w:rsidRPr="00EC28C9">
        <w:rPr>
          <w:lang w:val="en-GB"/>
        </w:rPr>
        <w:t>INTERPRETATION</w:t>
      </w:r>
    </w:p>
    <w:p w14:paraId="102BD0DE" w14:textId="77777777" w:rsidR="00013EBD" w:rsidRPr="002D3595" w:rsidRDefault="00013EBD" w:rsidP="00013EBD">
      <w:pPr>
        <w:spacing w:before="60"/>
      </w:pPr>
      <w:r w:rsidRPr="002D3595">
        <w:t>Words and phrases defined in the RFQ or the Contract have the same meanings in this Quote as they have in those documents.</w:t>
      </w:r>
    </w:p>
    <w:p w14:paraId="335CBFBE" w14:textId="77777777" w:rsidR="000E4B1C" w:rsidRDefault="000E4B1C" w:rsidP="00013EBD">
      <w:pPr>
        <w:spacing w:before="60"/>
      </w:pPr>
    </w:p>
    <w:p w14:paraId="09965946" w14:textId="2EB6BC26" w:rsidR="00013EBD" w:rsidRPr="002D3595" w:rsidRDefault="00013EBD" w:rsidP="00013EBD">
      <w:pPr>
        <w:spacing w:before="60"/>
      </w:pPr>
      <w:r w:rsidRPr="002D3595">
        <w:t xml:space="preserve">In signing this declaration, the Vendor’s authorised representative acknowledges that all information submitted as part of this Quote is true and correct and all terms and conditions applicable to this RFQ have been read and understood.  </w:t>
      </w:r>
    </w:p>
    <w:p w14:paraId="67EB85E7" w14:textId="77777777" w:rsidR="00013EBD" w:rsidRPr="002D3595" w:rsidRDefault="00013EBD" w:rsidP="00013EBD">
      <w:pPr>
        <w:spacing w:before="60"/>
      </w:pPr>
    </w:p>
    <w:tbl>
      <w:tblPr>
        <w:tblW w:w="8788" w:type="dxa"/>
        <w:jc w:val="center"/>
        <w:tblLook w:val="04A0" w:firstRow="1" w:lastRow="0" w:firstColumn="1" w:lastColumn="0" w:noHBand="0" w:noVBand="1"/>
      </w:tblPr>
      <w:tblGrid>
        <w:gridCol w:w="4074"/>
        <w:gridCol w:w="500"/>
        <w:gridCol w:w="4214"/>
      </w:tblGrid>
      <w:tr w:rsidR="00013EBD" w:rsidRPr="002D3595" w14:paraId="2B7CF91B" w14:textId="77777777" w:rsidTr="000B5E87">
        <w:trPr>
          <w:trHeight w:val="20"/>
          <w:jc w:val="center"/>
        </w:trPr>
        <w:tc>
          <w:tcPr>
            <w:tcW w:w="4074" w:type="dxa"/>
            <w:shd w:val="clear" w:color="auto" w:fill="auto"/>
            <w:vAlign w:val="center"/>
            <w:hideMark/>
          </w:tcPr>
          <w:p w14:paraId="26989EA8" w14:textId="77777777" w:rsidR="000E4B1C" w:rsidRDefault="000E4B1C" w:rsidP="000B5E87">
            <w:pPr>
              <w:spacing w:before="60"/>
              <w:rPr>
                <w:b/>
              </w:rPr>
            </w:pPr>
          </w:p>
          <w:p w14:paraId="77DB4A03" w14:textId="77777777" w:rsidR="000E4B1C" w:rsidRDefault="000E4B1C" w:rsidP="000B5E87">
            <w:pPr>
              <w:spacing w:before="60"/>
              <w:rPr>
                <w:b/>
              </w:rPr>
            </w:pPr>
          </w:p>
          <w:p w14:paraId="214F98DD" w14:textId="77777777" w:rsidR="000E4B1C" w:rsidRDefault="000E4B1C" w:rsidP="000B5E87">
            <w:pPr>
              <w:spacing w:before="60"/>
              <w:rPr>
                <w:b/>
              </w:rPr>
            </w:pPr>
          </w:p>
          <w:p w14:paraId="517CE6F4" w14:textId="32B33D9E" w:rsidR="00013EBD" w:rsidRPr="002D3595" w:rsidRDefault="00013EBD" w:rsidP="000B5E87">
            <w:pPr>
              <w:spacing w:before="60"/>
              <w:rPr>
                <w:b/>
              </w:rPr>
            </w:pPr>
            <w:r w:rsidRPr="002D3595">
              <w:rPr>
                <w:b/>
              </w:rPr>
              <w:lastRenderedPageBreak/>
              <w:t xml:space="preserve">AUTHORISED REPRESENTATIVE </w:t>
            </w:r>
            <w:r w:rsidRPr="002D3595">
              <w:rPr>
                <w:b/>
                <w:vertAlign w:val="superscript"/>
              </w:rPr>
              <w:t>1.</w:t>
            </w:r>
          </w:p>
        </w:tc>
        <w:tc>
          <w:tcPr>
            <w:tcW w:w="500" w:type="dxa"/>
            <w:tcBorders>
              <w:top w:val="nil"/>
              <w:left w:val="nil"/>
            </w:tcBorders>
          </w:tcPr>
          <w:p w14:paraId="3FB4F808" w14:textId="77777777" w:rsidR="00013EBD" w:rsidRPr="002D3595" w:rsidRDefault="00013EBD" w:rsidP="000B5E87">
            <w:pPr>
              <w:spacing w:before="60"/>
            </w:pPr>
          </w:p>
        </w:tc>
        <w:tc>
          <w:tcPr>
            <w:tcW w:w="4214" w:type="dxa"/>
            <w:shd w:val="clear" w:color="auto" w:fill="auto"/>
            <w:vAlign w:val="center"/>
            <w:hideMark/>
          </w:tcPr>
          <w:p w14:paraId="7D7470D0" w14:textId="77777777" w:rsidR="00900702" w:rsidRDefault="00900702" w:rsidP="000B5E87">
            <w:pPr>
              <w:spacing w:before="60"/>
              <w:rPr>
                <w:b/>
              </w:rPr>
            </w:pPr>
          </w:p>
          <w:p w14:paraId="0DD0D5AE" w14:textId="77777777" w:rsidR="00900702" w:rsidRDefault="00900702" w:rsidP="000B5E87">
            <w:pPr>
              <w:spacing w:before="60"/>
              <w:rPr>
                <w:b/>
              </w:rPr>
            </w:pPr>
          </w:p>
          <w:p w14:paraId="2C1B4E20" w14:textId="77777777" w:rsidR="00900702" w:rsidRDefault="00900702" w:rsidP="000B5E87">
            <w:pPr>
              <w:spacing w:before="60"/>
              <w:rPr>
                <w:b/>
              </w:rPr>
            </w:pPr>
          </w:p>
          <w:p w14:paraId="1C9C1922" w14:textId="1FA23015" w:rsidR="00013EBD" w:rsidRPr="002D3595" w:rsidRDefault="00013EBD" w:rsidP="000B5E87">
            <w:pPr>
              <w:spacing w:before="60"/>
              <w:rPr>
                <w:b/>
              </w:rPr>
            </w:pPr>
            <w:r w:rsidRPr="002D3595">
              <w:rPr>
                <w:b/>
              </w:rPr>
              <w:lastRenderedPageBreak/>
              <w:t xml:space="preserve">AUTHORISED WITNESS </w:t>
            </w:r>
            <w:r w:rsidRPr="002D3595">
              <w:rPr>
                <w:b/>
                <w:vertAlign w:val="superscript"/>
              </w:rPr>
              <w:t>2.</w:t>
            </w:r>
          </w:p>
        </w:tc>
      </w:tr>
      <w:tr w:rsidR="00013EBD" w:rsidRPr="002D3595" w14:paraId="18F42328" w14:textId="77777777" w:rsidTr="000B5E87">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DEE0DA" w14:textId="77777777" w:rsidR="00013EBD" w:rsidRPr="002D3595" w:rsidRDefault="00013EBD" w:rsidP="000B5E87">
            <w:pPr>
              <w:spacing w:before="60"/>
            </w:pPr>
          </w:p>
        </w:tc>
        <w:tc>
          <w:tcPr>
            <w:tcW w:w="500" w:type="dxa"/>
            <w:tcBorders>
              <w:top w:val="nil"/>
              <w:left w:val="single" w:sz="4" w:space="0" w:color="A6A6A6" w:themeColor="background1" w:themeShade="A6"/>
              <w:bottom w:val="nil"/>
              <w:right w:val="single" w:sz="4" w:space="0" w:color="A6A6A6" w:themeColor="background1" w:themeShade="A6"/>
            </w:tcBorders>
          </w:tcPr>
          <w:p w14:paraId="6964BF31" w14:textId="77777777" w:rsidR="00013EBD" w:rsidRPr="002D3595" w:rsidRDefault="00013EBD" w:rsidP="000B5E87">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07BD40" w14:textId="77777777" w:rsidR="00013EBD" w:rsidRPr="002D3595" w:rsidRDefault="00013EBD" w:rsidP="000B5E87">
            <w:pPr>
              <w:spacing w:before="60"/>
            </w:pPr>
          </w:p>
        </w:tc>
      </w:tr>
      <w:tr w:rsidR="00013EBD" w:rsidRPr="002D3595" w14:paraId="4E82A820" w14:textId="77777777" w:rsidTr="000B5E87">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68F58660" w14:textId="77777777" w:rsidR="00013EBD" w:rsidRPr="002D3595" w:rsidRDefault="00013EBD" w:rsidP="000B5E87">
            <w:pPr>
              <w:spacing w:before="60"/>
              <w:rPr>
                <w:b/>
              </w:rPr>
            </w:pPr>
            <w:r w:rsidRPr="002D3595">
              <w:rPr>
                <w:b/>
              </w:rPr>
              <w:t>Signature of Authorised Representative</w:t>
            </w:r>
          </w:p>
        </w:tc>
        <w:tc>
          <w:tcPr>
            <w:tcW w:w="500" w:type="dxa"/>
            <w:tcBorders>
              <w:top w:val="nil"/>
              <w:left w:val="single" w:sz="4" w:space="0" w:color="A6A6A6" w:themeColor="background1" w:themeShade="A6"/>
              <w:bottom w:val="nil"/>
              <w:right w:val="single" w:sz="4" w:space="0" w:color="A6A6A6" w:themeColor="background1" w:themeShade="A6"/>
            </w:tcBorders>
          </w:tcPr>
          <w:p w14:paraId="2E3110B4" w14:textId="77777777" w:rsidR="00013EBD" w:rsidRPr="002D3595" w:rsidRDefault="00013EBD" w:rsidP="000B5E87">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2B5A9E96" w14:textId="77777777" w:rsidR="00013EBD" w:rsidRPr="002D3595" w:rsidRDefault="00013EBD" w:rsidP="000B5E87">
            <w:pPr>
              <w:spacing w:before="60"/>
              <w:rPr>
                <w:b/>
              </w:rPr>
            </w:pPr>
            <w:r w:rsidRPr="002D3595">
              <w:rPr>
                <w:b/>
              </w:rPr>
              <w:t>Signature of Witness</w:t>
            </w:r>
          </w:p>
        </w:tc>
      </w:tr>
      <w:tr w:rsidR="00013EBD" w:rsidRPr="002D3595" w14:paraId="747A3280" w14:textId="77777777" w:rsidTr="000B5E87">
        <w:trPr>
          <w:trHeight w:val="20"/>
          <w:jc w:val="center"/>
        </w:trPr>
        <w:tc>
          <w:tcPr>
            <w:tcW w:w="4074" w:type="dxa"/>
            <w:tcBorders>
              <w:top w:val="single" w:sz="4" w:space="0" w:color="A6A6A6" w:themeColor="background1" w:themeShade="A6"/>
              <w:left w:val="nil"/>
              <w:bottom w:val="single" w:sz="4" w:space="0" w:color="A6A6A6" w:themeColor="background1" w:themeShade="A6"/>
              <w:right w:val="nil"/>
            </w:tcBorders>
          </w:tcPr>
          <w:p w14:paraId="05789FFB" w14:textId="77777777" w:rsidR="00013EBD" w:rsidRPr="002D3595" w:rsidRDefault="00013EBD" w:rsidP="000B5E87">
            <w:pPr>
              <w:spacing w:before="60"/>
            </w:pPr>
          </w:p>
        </w:tc>
        <w:tc>
          <w:tcPr>
            <w:tcW w:w="500" w:type="dxa"/>
          </w:tcPr>
          <w:p w14:paraId="7F9E172D" w14:textId="77777777" w:rsidR="00013EBD" w:rsidRPr="002D3595" w:rsidRDefault="00013EBD" w:rsidP="000B5E87">
            <w:pPr>
              <w:spacing w:before="60"/>
            </w:pPr>
          </w:p>
        </w:tc>
        <w:tc>
          <w:tcPr>
            <w:tcW w:w="4214" w:type="dxa"/>
            <w:tcBorders>
              <w:top w:val="single" w:sz="4" w:space="0" w:color="A6A6A6" w:themeColor="background1" w:themeShade="A6"/>
              <w:left w:val="nil"/>
              <w:bottom w:val="single" w:sz="4" w:space="0" w:color="A6A6A6" w:themeColor="background1" w:themeShade="A6"/>
              <w:right w:val="nil"/>
            </w:tcBorders>
          </w:tcPr>
          <w:p w14:paraId="6EEC25FC" w14:textId="77777777" w:rsidR="00013EBD" w:rsidRPr="002D3595" w:rsidRDefault="00013EBD" w:rsidP="000B5E87">
            <w:pPr>
              <w:spacing w:before="60"/>
            </w:pPr>
          </w:p>
        </w:tc>
      </w:tr>
      <w:tr w:rsidR="00013EBD" w:rsidRPr="002D3595" w14:paraId="060C1C7A" w14:textId="77777777" w:rsidTr="000B5E87">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EF03F61" w14:textId="77777777" w:rsidR="00013EBD" w:rsidRPr="002D3595" w:rsidRDefault="00013EBD" w:rsidP="000B5E87">
            <w:pPr>
              <w:spacing w:before="60"/>
            </w:pPr>
          </w:p>
        </w:tc>
        <w:tc>
          <w:tcPr>
            <w:tcW w:w="500" w:type="dxa"/>
            <w:tcBorders>
              <w:top w:val="nil"/>
              <w:left w:val="single" w:sz="4" w:space="0" w:color="A6A6A6" w:themeColor="background1" w:themeShade="A6"/>
              <w:bottom w:val="nil"/>
              <w:right w:val="single" w:sz="4" w:space="0" w:color="A6A6A6" w:themeColor="background1" w:themeShade="A6"/>
            </w:tcBorders>
          </w:tcPr>
          <w:p w14:paraId="31BC2EDA" w14:textId="77777777" w:rsidR="00013EBD" w:rsidRPr="002D3595" w:rsidRDefault="00013EBD" w:rsidP="000B5E87">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B5E2708" w14:textId="77777777" w:rsidR="00013EBD" w:rsidRPr="002D3595" w:rsidRDefault="00013EBD" w:rsidP="000B5E87">
            <w:pPr>
              <w:spacing w:before="60"/>
            </w:pPr>
          </w:p>
        </w:tc>
      </w:tr>
      <w:tr w:rsidR="00013EBD" w:rsidRPr="002D3595" w14:paraId="4D697051" w14:textId="77777777" w:rsidTr="000B5E87">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19AD1B23" w14:textId="77777777" w:rsidR="00013EBD" w:rsidRPr="002D3595" w:rsidRDefault="00013EBD" w:rsidP="000B5E87">
            <w:pPr>
              <w:spacing w:before="60"/>
              <w:rPr>
                <w:b/>
              </w:rPr>
            </w:pPr>
            <w:r w:rsidRPr="002D3595">
              <w:rPr>
                <w:b/>
              </w:rPr>
              <w:t>Name of Authorised Representative</w:t>
            </w:r>
          </w:p>
        </w:tc>
        <w:tc>
          <w:tcPr>
            <w:tcW w:w="500" w:type="dxa"/>
            <w:tcBorders>
              <w:top w:val="nil"/>
              <w:left w:val="single" w:sz="4" w:space="0" w:color="A6A6A6" w:themeColor="background1" w:themeShade="A6"/>
              <w:bottom w:val="nil"/>
              <w:right w:val="single" w:sz="4" w:space="0" w:color="A6A6A6" w:themeColor="background1" w:themeShade="A6"/>
            </w:tcBorders>
          </w:tcPr>
          <w:p w14:paraId="20F6C4A4" w14:textId="77777777" w:rsidR="00013EBD" w:rsidRPr="002D3595" w:rsidRDefault="00013EBD" w:rsidP="000B5E87">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35E28086" w14:textId="77777777" w:rsidR="00013EBD" w:rsidRPr="002D3595" w:rsidRDefault="00013EBD" w:rsidP="000B5E87">
            <w:pPr>
              <w:spacing w:before="60"/>
              <w:rPr>
                <w:b/>
              </w:rPr>
            </w:pPr>
            <w:r w:rsidRPr="002D3595">
              <w:rPr>
                <w:b/>
              </w:rPr>
              <w:t>Name of Witness</w:t>
            </w:r>
          </w:p>
        </w:tc>
      </w:tr>
      <w:tr w:rsidR="00013EBD" w:rsidRPr="002D3595" w14:paraId="69133D22" w14:textId="77777777" w:rsidTr="000B5E87">
        <w:trPr>
          <w:trHeight w:val="20"/>
          <w:jc w:val="center"/>
        </w:trPr>
        <w:tc>
          <w:tcPr>
            <w:tcW w:w="4074" w:type="dxa"/>
            <w:tcBorders>
              <w:top w:val="single" w:sz="4" w:space="0" w:color="A6A6A6" w:themeColor="background1" w:themeShade="A6"/>
              <w:left w:val="nil"/>
              <w:bottom w:val="single" w:sz="4" w:space="0" w:color="A6A6A6" w:themeColor="background1" w:themeShade="A6"/>
              <w:right w:val="nil"/>
            </w:tcBorders>
          </w:tcPr>
          <w:p w14:paraId="6106B2E2" w14:textId="77777777" w:rsidR="00013EBD" w:rsidRPr="002D3595" w:rsidRDefault="00013EBD" w:rsidP="000B5E87">
            <w:pPr>
              <w:spacing w:before="60"/>
            </w:pPr>
          </w:p>
        </w:tc>
        <w:tc>
          <w:tcPr>
            <w:tcW w:w="500" w:type="dxa"/>
          </w:tcPr>
          <w:p w14:paraId="590971AD" w14:textId="77777777" w:rsidR="00013EBD" w:rsidRPr="002D3595" w:rsidRDefault="00013EBD" w:rsidP="000B5E87">
            <w:pPr>
              <w:spacing w:before="60"/>
            </w:pPr>
          </w:p>
        </w:tc>
        <w:tc>
          <w:tcPr>
            <w:tcW w:w="4214" w:type="dxa"/>
            <w:tcBorders>
              <w:top w:val="single" w:sz="4" w:space="0" w:color="A6A6A6" w:themeColor="background1" w:themeShade="A6"/>
              <w:left w:val="nil"/>
              <w:bottom w:val="single" w:sz="4" w:space="0" w:color="A6A6A6" w:themeColor="background1" w:themeShade="A6"/>
              <w:right w:val="nil"/>
            </w:tcBorders>
          </w:tcPr>
          <w:p w14:paraId="5A5AD110" w14:textId="77777777" w:rsidR="00013EBD" w:rsidRPr="002D3595" w:rsidRDefault="00013EBD" w:rsidP="000B5E87">
            <w:pPr>
              <w:spacing w:before="60"/>
            </w:pPr>
          </w:p>
        </w:tc>
      </w:tr>
      <w:tr w:rsidR="00013EBD" w:rsidRPr="002D3595" w14:paraId="628C0937" w14:textId="77777777" w:rsidTr="000B5E87">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21D37E4" w14:textId="77777777" w:rsidR="00013EBD" w:rsidRPr="002D3595" w:rsidRDefault="00013EBD" w:rsidP="000B5E87">
            <w:pPr>
              <w:spacing w:before="60"/>
            </w:pPr>
          </w:p>
        </w:tc>
        <w:tc>
          <w:tcPr>
            <w:tcW w:w="500" w:type="dxa"/>
            <w:tcBorders>
              <w:top w:val="nil"/>
              <w:left w:val="single" w:sz="4" w:space="0" w:color="A6A6A6" w:themeColor="background1" w:themeShade="A6"/>
              <w:bottom w:val="nil"/>
              <w:right w:val="single" w:sz="4" w:space="0" w:color="A6A6A6" w:themeColor="background1" w:themeShade="A6"/>
            </w:tcBorders>
          </w:tcPr>
          <w:p w14:paraId="55F5E6F1" w14:textId="77777777" w:rsidR="00013EBD" w:rsidRPr="002D3595" w:rsidRDefault="00013EBD" w:rsidP="000B5E87">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A97F78" w14:textId="77777777" w:rsidR="00013EBD" w:rsidRPr="002D3595" w:rsidRDefault="00013EBD" w:rsidP="000B5E87">
            <w:pPr>
              <w:spacing w:before="60"/>
            </w:pPr>
          </w:p>
        </w:tc>
      </w:tr>
      <w:tr w:rsidR="00013EBD" w:rsidRPr="002D3595" w14:paraId="5FAB3CF9" w14:textId="77777777" w:rsidTr="000B5E87">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314A6F07" w14:textId="77777777" w:rsidR="00013EBD" w:rsidRPr="002D3595" w:rsidRDefault="00013EBD" w:rsidP="000B5E87">
            <w:pPr>
              <w:spacing w:before="60"/>
              <w:rPr>
                <w:b/>
              </w:rPr>
            </w:pPr>
            <w:r w:rsidRPr="002D3595">
              <w:rPr>
                <w:b/>
              </w:rPr>
              <w:t>Position Title</w:t>
            </w:r>
          </w:p>
        </w:tc>
        <w:tc>
          <w:tcPr>
            <w:tcW w:w="500" w:type="dxa"/>
            <w:tcBorders>
              <w:top w:val="nil"/>
              <w:left w:val="single" w:sz="4" w:space="0" w:color="A6A6A6" w:themeColor="background1" w:themeShade="A6"/>
              <w:bottom w:val="nil"/>
              <w:right w:val="single" w:sz="4" w:space="0" w:color="A6A6A6" w:themeColor="background1" w:themeShade="A6"/>
            </w:tcBorders>
          </w:tcPr>
          <w:p w14:paraId="0F92368A" w14:textId="77777777" w:rsidR="00013EBD" w:rsidRPr="002D3595" w:rsidRDefault="00013EBD" w:rsidP="000B5E87">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7742FB2F" w14:textId="77777777" w:rsidR="00013EBD" w:rsidRPr="002D3595" w:rsidRDefault="00013EBD" w:rsidP="000B5E87">
            <w:pPr>
              <w:spacing w:before="60"/>
              <w:rPr>
                <w:b/>
              </w:rPr>
            </w:pPr>
            <w:r w:rsidRPr="002D3595">
              <w:rPr>
                <w:b/>
              </w:rPr>
              <w:t>Position Title</w:t>
            </w:r>
          </w:p>
        </w:tc>
      </w:tr>
      <w:tr w:rsidR="00013EBD" w:rsidRPr="002D3595" w14:paraId="25DC0D27" w14:textId="77777777" w:rsidTr="000B5E87">
        <w:trPr>
          <w:trHeight w:val="20"/>
          <w:jc w:val="center"/>
        </w:trPr>
        <w:tc>
          <w:tcPr>
            <w:tcW w:w="4074" w:type="dxa"/>
            <w:tcBorders>
              <w:top w:val="single" w:sz="4" w:space="0" w:color="A6A6A6" w:themeColor="background1" w:themeShade="A6"/>
              <w:left w:val="nil"/>
              <w:bottom w:val="single" w:sz="4" w:space="0" w:color="A6A6A6" w:themeColor="background1" w:themeShade="A6"/>
              <w:right w:val="nil"/>
            </w:tcBorders>
            <w:shd w:val="clear" w:color="auto" w:fill="FFFFFF"/>
          </w:tcPr>
          <w:p w14:paraId="474F02E2" w14:textId="77777777" w:rsidR="00013EBD" w:rsidRPr="002D3595" w:rsidRDefault="00013EBD" w:rsidP="000B5E87">
            <w:pPr>
              <w:spacing w:before="60"/>
              <w:rPr>
                <w:b/>
              </w:rPr>
            </w:pPr>
          </w:p>
        </w:tc>
        <w:tc>
          <w:tcPr>
            <w:tcW w:w="500" w:type="dxa"/>
            <w:shd w:val="clear" w:color="auto" w:fill="FFFFFF"/>
          </w:tcPr>
          <w:p w14:paraId="3D2E7D8E" w14:textId="77777777" w:rsidR="00013EBD" w:rsidRPr="002D3595" w:rsidRDefault="00013EBD" w:rsidP="000B5E87">
            <w:pPr>
              <w:spacing w:before="60"/>
            </w:pPr>
          </w:p>
        </w:tc>
        <w:tc>
          <w:tcPr>
            <w:tcW w:w="4214" w:type="dxa"/>
            <w:tcBorders>
              <w:top w:val="single" w:sz="4" w:space="0" w:color="A6A6A6" w:themeColor="background1" w:themeShade="A6"/>
              <w:left w:val="nil"/>
              <w:bottom w:val="single" w:sz="4" w:space="0" w:color="A6A6A6" w:themeColor="background1" w:themeShade="A6"/>
              <w:right w:val="nil"/>
            </w:tcBorders>
            <w:shd w:val="clear" w:color="auto" w:fill="FFFFFF"/>
          </w:tcPr>
          <w:p w14:paraId="3B93882D" w14:textId="77777777" w:rsidR="00013EBD" w:rsidRPr="002D3595" w:rsidRDefault="00013EBD" w:rsidP="000B5E87">
            <w:pPr>
              <w:spacing w:before="60"/>
              <w:rPr>
                <w:b/>
              </w:rPr>
            </w:pPr>
          </w:p>
        </w:tc>
      </w:tr>
      <w:tr w:rsidR="00013EBD" w:rsidRPr="002D3595" w14:paraId="25B550B9" w14:textId="77777777" w:rsidTr="000B5E87">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5F14CBD" w14:textId="77777777" w:rsidR="00013EBD" w:rsidRPr="002D3595" w:rsidRDefault="00013EBD" w:rsidP="000B5E87">
            <w:pPr>
              <w:spacing w:before="60"/>
            </w:pPr>
          </w:p>
        </w:tc>
        <w:tc>
          <w:tcPr>
            <w:tcW w:w="500" w:type="dxa"/>
            <w:tcBorders>
              <w:top w:val="nil"/>
              <w:left w:val="single" w:sz="4" w:space="0" w:color="A6A6A6" w:themeColor="background1" w:themeShade="A6"/>
              <w:bottom w:val="nil"/>
              <w:right w:val="single" w:sz="4" w:space="0" w:color="A6A6A6" w:themeColor="background1" w:themeShade="A6"/>
            </w:tcBorders>
          </w:tcPr>
          <w:p w14:paraId="1519B1A6" w14:textId="77777777" w:rsidR="00013EBD" w:rsidRPr="002D3595" w:rsidRDefault="00013EBD" w:rsidP="000B5E87">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5C0EF9E" w14:textId="77777777" w:rsidR="00013EBD" w:rsidRPr="002D3595" w:rsidRDefault="00013EBD" w:rsidP="000B5E87">
            <w:pPr>
              <w:spacing w:before="60"/>
            </w:pPr>
          </w:p>
        </w:tc>
      </w:tr>
      <w:tr w:rsidR="00013EBD" w:rsidRPr="002D3595" w14:paraId="3506ADA3" w14:textId="77777777" w:rsidTr="000B5E87">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37E69842" w14:textId="77777777" w:rsidR="00013EBD" w:rsidRPr="002D3595" w:rsidRDefault="00013EBD" w:rsidP="000B5E87">
            <w:pPr>
              <w:spacing w:before="60"/>
              <w:rPr>
                <w:b/>
              </w:rPr>
            </w:pPr>
            <w:r w:rsidRPr="002D3595">
              <w:rPr>
                <w:b/>
              </w:rPr>
              <w:t>Date</w:t>
            </w:r>
          </w:p>
        </w:tc>
        <w:tc>
          <w:tcPr>
            <w:tcW w:w="500" w:type="dxa"/>
            <w:tcBorders>
              <w:top w:val="nil"/>
              <w:left w:val="single" w:sz="4" w:space="0" w:color="A6A6A6" w:themeColor="background1" w:themeShade="A6"/>
              <w:bottom w:val="nil"/>
              <w:right w:val="single" w:sz="4" w:space="0" w:color="A6A6A6" w:themeColor="background1" w:themeShade="A6"/>
            </w:tcBorders>
          </w:tcPr>
          <w:p w14:paraId="246BE7A8" w14:textId="77777777" w:rsidR="00013EBD" w:rsidRPr="002D3595" w:rsidRDefault="00013EBD" w:rsidP="000B5E87">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5AA2DD0A" w14:textId="77777777" w:rsidR="00013EBD" w:rsidRPr="002D3595" w:rsidRDefault="00013EBD" w:rsidP="000B5E87">
            <w:pPr>
              <w:spacing w:before="60"/>
              <w:rPr>
                <w:b/>
              </w:rPr>
            </w:pPr>
            <w:r w:rsidRPr="002D3595">
              <w:rPr>
                <w:b/>
              </w:rPr>
              <w:t>Date</w:t>
            </w:r>
          </w:p>
        </w:tc>
      </w:tr>
      <w:tr w:rsidR="00013EBD" w:rsidRPr="002D3595" w14:paraId="555AFC76" w14:textId="77777777" w:rsidTr="000B5E87">
        <w:trPr>
          <w:trHeight w:val="20"/>
          <w:jc w:val="center"/>
        </w:trPr>
        <w:tc>
          <w:tcPr>
            <w:tcW w:w="4074" w:type="dxa"/>
            <w:tcBorders>
              <w:top w:val="single" w:sz="4" w:space="0" w:color="A6A6A6" w:themeColor="background1" w:themeShade="A6"/>
              <w:left w:val="nil"/>
              <w:bottom w:val="nil"/>
              <w:right w:val="nil"/>
            </w:tcBorders>
          </w:tcPr>
          <w:p w14:paraId="5C401A5C" w14:textId="77777777" w:rsidR="00013EBD" w:rsidRPr="002D3595" w:rsidRDefault="00013EBD" w:rsidP="000B5E87">
            <w:pPr>
              <w:spacing w:before="60"/>
            </w:pPr>
          </w:p>
        </w:tc>
        <w:tc>
          <w:tcPr>
            <w:tcW w:w="500" w:type="dxa"/>
          </w:tcPr>
          <w:p w14:paraId="22401497" w14:textId="77777777" w:rsidR="00013EBD" w:rsidRPr="002D3595" w:rsidRDefault="00013EBD" w:rsidP="000B5E87">
            <w:pPr>
              <w:spacing w:before="60"/>
            </w:pPr>
          </w:p>
        </w:tc>
        <w:tc>
          <w:tcPr>
            <w:tcW w:w="4214" w:type="dxa"/>
            <w:tcBorders>
              <w:top w:val="single" w:sz="4" w:space="0" w:color="A6A6A6" w:themeColor="background1" w:themeShade="A6"/>
              <w:left w:val="nil"/>
              <w:bottom w:val="nil"/>
              <w:right w:val="nil"/>
            </w:tcBorders>
          </w:tcPr>
          <w:p w14:paraId="0F629E2E" w14:textId="77777777" w:rsidR="00013EBD" w:rsidRPr="002D3595" w:rsidRDefault="00013EBD" w:rsidP="000B5E87">
            <w:pPr>
              <w:spacing w:before="60"/>
            </w:pPr>
          </w:p>
        </w:tc>
      </w:tr>
      <w:tr w:rsidR="00013EBD" w:rsidRPr="002D3595" w14:paraId="356C0D14" w14:textId="77777777" w:rsidTr="000B5E87">
        <w:trPr>
          <w:trHeight w:val="20"/>
          <w:jc w:val="center"/>
        </w:trPr>
        <w:tc>
          <w:tcPr>
            <w:tcW w:w="8788" w:type="dxa"/>
            <w:gridSpan w:val="3"/>
            <w:shd w:val="clear" w:color="auto" w:fill="FFFFFF"/>
            <w:hideMark/>
          </w:tcPr>
          <w:p w14:paraId="1E942C16" w14:textId="77777777" w:rsidR="00013EBD" w:rsidRPr="002D3595" w:rsidRDefault="00013EBD" w:rsidP="000B5E87">
            <w:pPr>
              <w:numPr>
                <w:ilvl w:val="0"/>
                <w:numId w:val="24"/>
              </w:numPr>
              <w:spacing w:before="60"/>
              <w:rPr>
                <w:b/>
              </w:rPr>
            </w:pPr>
            <w:r w:rsidRPr="002D3595">
              <w:t>The authorised representative must have the necessary delegated authority to authorise quotes on behalf of the Vendor</w:t>
            </w:r>
          </w:p>
        </w:tc>
      </w:tr>
      <w:tr w:rsidR="00013EBD" w:rsidRPr="002D3595" w14:paraId="316FCA66" w14:textId="77777777" w:rsidTr="000B5E87">
        <w:trPr>
          <w:trHeight w:val="20"/>
          <w:jc w:val="center"/>
        </w:trPr>
        <w:tc>
          <w:tcPr>
            <w:tcW w:w="8788" w:type="dxa"/>
            <w:gridSpan w:val="3"/>
            <w:shd w:val="clear" w:color="auto" w:fill="FFFFFF"/>
            <w:hideMark/>
          </w:tcPr>
          <w:p w14:paraId="0D3E7DE1" w14:textId="77777777" w:rsidR="00013EBD" w:rsidRPr="002D3595" w:rsidRDefault="00013EBD" w:rsidP="000B5E87">
            <w:pPr>
              <w:numPr>
                <w:ilvl w:val="0"/>
                <w:numId w:val="24"/>
              </w:numPr>
              <w:spacing w:before="60"/>
              <w:rPr>
                <w:b/>
              </w:rPr>
            </w:pPr>
            <w:r w:rsidRPr="002D3595">
              <w:t>The authorised witness must be a recognised employee of the Vendor</w:t>
            </w:r>
          </w:p>
        </w:tc>
      </w:tr>
    </w:tbl>
    <w:p w14:paraId="3678A868" w14:textId="77777777" w:rsidR="00013EBD" w:rsidRDefault="00013EBD" w:rsidP="00013EBD">
      <w:pPr>
        <w:pStyle w:val="Section4"/>
        <w:numPr>
          <w:ilvl w:val="0"/>
          <w:numId w:val="0"/>
        </w:numPr>
        <w:ind w:left="360"/>
      </w:pPr>
    </w:p>
    <w:p w14:paraId="37E2AD7E" w14:textId="77777777" w:rsidR="00013EBD" w:rsidRPr="00D26346" w:rsidRDefault="00013EBD" w:rsidP="00013EBD">
      <w:pPr>
        <w:pStyle w:val="Section4"/>
        <w:numPr>
          <w:ilvl w:val="1"/>
          <w:numId w:val="28"/>
        </w:numPr>
        <w:rPr>
          <w:caps w:val="0"/>
        </w:rPr>
      </w:pPr>
      <w:r w:rsidRPr="00D26346">
        <w:rPr>
          <w:caps w:val="0"/>
        </w:rPr>
        <w:t>SCHEDULE OF BENEFIT TO THE LOCAL REGION</w:t>
      </w:r>
      <w:bookmarkEnd w:id="72"/>
      <w:bookmarkEnd w:id="73"/>
      <w:bookmarkEnd w:id="74"/>
    </w:p>
    <w:p w14:paraId="784B6646" w14:textId="77777777" w:rsidR="00013EBD" w:rsidRPr="00AB1041" w:rsidRDefault="00013EBD" w:rsidP="00013EBD">
      <w:pPr>
        <w:ind w:left="567"/>
        <w:rPr>
          <w:rFonts w:cs="Arial"/>
          <w:color w:val="000000"/>
          <w:szCs w:val="20"/>
        </w:rPr>
      </w:pPr>
      <w:r w:rsidRPr="00AB1041">
        <w:rPr>
          <w:rFonts w:cs="Arial"/>
          <w:color w:val="000000"/>
          <w:szCs w:val="20"/>
        </w:rPr>
        <w:t>AlburyCity</w:t>
      </w:r>
      <w:r>
        <w:rPr>
          <w:rFonts w:cs="Arial"/>
          <w:color w:val="000000"/>
          <w:szCs w:val="20"/>
        </w:rPr>
        <w:t xml:space="preserve"> would like to deliver artistic programs and projects that support social, economic and cultural outcomes for our local community. </w:t>
      </w:r>
    </w:p>
    <w:p w14:paraId="7F9F893B" w14:textId="77777777" w:rsidR="00013EBD" w:rsidRDefault="00013EBD" w:rsidP="00013EBD">
      <w:pPr>
        <w:ind w:left="567"/>
        <w:rPr>
          <w:rFonts w:cs="Arial"/>
          <w:color w:val="000000"/>
          <w:szCs w:val="20"/>
        </w:rPr>
      </w:pPr>
    </w:p>
    <w:tbl>
      <w:tblPr>
        <w:tblStyle w:val="TableGrid"/>
        <w:tblW w:w="8396" w:type="dxa"/>
        <w:tblInd w:w="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6"/>
      </w:tblGrid>
      <w:tr w:rsidR="00013EBD" w:rsidRPr="0028571D" w14:paraId="63436C83" w14:textId="77777777" w:rsidTr="008E0D76">
        <w:tc>
          <w:tcPr>
            <w:tcW w:w="8396" w:type="dxa"/>
            <w:shd w:val="clear" w:color="auto" w:fill="D9D9D9" w:themeFill="background1" w:themeFillShade="D9"/>
          </w:tcPr>
          <w:p w14:paraId="26609BBD" w14:textId="77777777" w:rsidR="00013EBD" w:rsidRPr="0028571D" w:rsidRDefault="00013EBD" w:rsidP="008E0D76">
            <w:pPr>
              <w:rPr>
                <w:rFonts w:cs="Arial"/>
                <w:color w:val="000000"/>
                <w:szCs w:val="20"/>
              </w:rPr>
            </w:pPr>
            <w:r w:rsidRPr="0028571D">
              <w:rPr>
                <w:rFonts w:cs="Arial"/>
                <w:b/>
                <w:color w:val="000000"/>
                <w:szCs w:val="20"/>
              </w:rPr>
              <w:t>Local Supply</w:t>
            </w:r>
            <w:r>
              <w:rPr>
                <w:rFonts w:cs="Arial"/>
                <w:b/>
                <w:color w:val="000000"/>
                <w:szCs w:val="20"/>
              </w:rPr>
              <w:t xml:space="preserve"> and </w:t>
            </w:r>
            <w:r w:rsidRPr="0028571D">
              <w:rPr>
                <w:rFonts w:cs="Arial"/>
                <w:b/>
                <w:color w:val="000000"/>
                <w:szCs w:val="20"/>
              </w:rPr>
              <w:t>Community Benefit</w:t>
            </w:r>
          </w:p>
        </w:tc>
      </w:tr>
      <w:tr w:rsidR="00013EBD" w:rsidRPr="0028571D" w14:paraId="157B4A3E" w14:textId="77777777" w:rsidTr="008E0D76">
        <w:tc>
          <w:tcPr>
            <w:tcW w:w="8396" w:type="dxa"/>
          </w:tcPr>
          <w:p w14:paraId="2CA6C90A" w14:textId="77777777" w:rsidR="00013EBD" w:rsidRPr="000254FE" w:rsidRDefault="00013EBD" w:rsidP="008E0D76">
            <w:pPr>
              <w:autoSpaceDE w:val="0"/>
              <w:autoSpaceDN w:val="0"/>
              <w:adjustRightInd w:val="0"/>
              <w:spacing w:before="240"/>
              <w:jc w:val="left"/>
              <w:rPr>
                <w:rFonts w:cs="Arial"/>
                <w:b/>
                <w:color w:val="000000"/>
                <w:szCs w:val="20"/>
              </w:rPr>
            </w:pPr>
            <w:r>
              <w:rPr>
                <w:rFonts w:cs="Arial"/>
                <w:b/>
                <w:color w:val="000000"/>
                <w:szCs w:val="20"/>
              </w:rPr>
              <w:t>Are you a creative based in the Albury Wodonga region?</w:t>
            </w:r>
          </w:p>
        </w:tc>
      </w:tr>
      <w:tr w:rsidR="00013EBD" w:rsidRPr="0028571D" w14:paraId="53746066" w14:textId="77777777" w:rsidTr="008E0D76">
        <w:tc>
          <w:tcPr>
            <w:tcW w:w="8396" w:type="dxa"/>
          </w:tcPr>
          <w:p w14:paraId="35DBFC8C" w14:textId="77777777" w:rsidR="00013EBD" w:rsidRPr="0028571D" w:rsidRDefault="00013EBD" w:rsidP="008E0D76">
            <w:pPr>
              <w:spacing w:before="120"/>
              <w:rPr>
                <w:rFonts w:cs="Arial"/>
                <w:color w:val="000000"/>
                <w:szCs w:val="20"/>
              </w:rPr>
            </w:pPr>
            <w:r>
              <w:rPr>
                <w:rFonts w:cs="Arial"/>
              </w:rPr>
              <w:fldChar w:fldCharType="begin">
                <w:ffData>
                  <w:name w:val=""/>
                  <w:enabled/>
                  <w:calcOnExit w:val="0"/>
                  <w:textInput>
                    <w:default w:val="response"/>
                  </w:textInput>
                </w:ffData>
              </w:fldChar>
            </w:r>
            <w:r>
              <w:rPr>
                <w:rFonts w:cs="Arial"/>
              </w:rPr>
              <w:instrText xml:space="preserve"> FORMTEXT </w:instrText>
            </w:r>
            <w:r>
              <w:rPr>
                <w:rFonts w:cs="Arial"/>
              </w:rPr>
            </w:r>
            <w:r>
              <w:rPr>
                <w:rFonts w:cs="Arial"/>
              </w:rPr>
              <w:fldChar w:fldCharType="separate"/>
            </w:r>
            <w:r>
              <w:rPr>
                <w:rFonts w:cs="Arial"/>
                <w:noProof/>
              </w:rPr>
              <w:t>response</w:t>
            </w:r>
            <w:r>
              <w:rPr>
                <w:rFonts w:cs="Arial"/>
              </w:rPr>
              <w:fldChar w:fldCharType="end"/>
            </w:r>
          </w:p>
        </w:tc>
      </w:tr>
      <w:tr w:rsidR="00013EBD" w:rsidRPr="0028571D" w14:paraId="330BF8DB" w14:textId="77777777" w:rsidTr="008E0D76">
        <w:tc>
          <w:tcPr>
            <w:tcW w:w="8396" w:type="dxa"/>
          </w:tcPr>
          <w:p w14:paraId="32A30538" w14:textId="77777777" w:rsidR="00013EBD" w:rsidRPr="000254FE" w:rsidRDefault="00013EBD" w:rsidP="008E0D76">
            <w:pPr>
              <w:autoSpaceDE w:val="0"/>
              <w:autoSpaceDN w:val="0"/>
              <w:adjustRightInd w:val="0"/>
              <w:spacing w:before="240"/>
              <w:jc w:val="left"/>
              <w:rPr>
                <w:rFonts w:cs="Arial"/>
                <w:b/>
                <w:color w:val="000000"/>
                <w:szCs w:val="20"/>
              </w:rPr>
            </w:pPr>
            <w:r>
              <w:rPr>
                <w:rFonts w:cs="Arial"/>
                <w:b/>
                <w:color w:val="000000"/>
                <w:szCs w:val="20"/>
              </w:rPr>
              <w:t xml:space="preserve">As part of your project will you be engaging with local businesses, subcontractors and/or sourcing your materials and equipment from the </w:t>
            </w:r>
            <w:r w:rsidRPr="000254FE">
              <w:rPr>
                <w:rFonts w:cs="Arial"/>
                <w:b/>
                <w:color w:val="000000"/>
                <w:szCs w:val="20"/>
              </w:rPr>
              <w:t>Albury-Wodonga region?</w:t>
            </w:r>
            <w:r>
              <w:rPr>
                <w:rFonts w:cs="Arial"/>
                <w:b/>
                <w:color w:val="000000"/>
                <w:szCs w:val="20"/>
              </w:rPr>
              <w:t xml:space="preserve"> Please provide examples.</w:t>
            </w:r>
          </w:p>
        </w:tc>
      </w:tr>
      <w:tr w:rsidR="00013EBD" w:rsidRPr="0028571D" w14:paraId="329BE85C" w14:textId="77777777" w:rsidTr="008E0D76">
        <w:tc>
          <w:tcPr>
            <w:tcW w:w="8396" w:type="dxa"/>
          </w:tcPr>
          <w:p w14:paraId="6D56B648" w14:textId="77777777" w:rsidR="00013EBD" w:rsidRPr="0028571D" w:rsidRDefault="00013EBD" w:rsidP="008E0D76">
            <w:pPr>
              <w:spacing w:before="120"/>
              <w:rPr>
                <w:rFonts w:cs="Arial"/>
                <w:color w:val="000000"/>
                <w:szCs w:val="20"/>
              </w:rPr>
            </w:pPr>
            <w:r>
              <w:rPr>
                <w:rFonts w:cs="Arial"/>
              </w:rPr>
              <w:fldChar w:fldCharType="begin">
                <w:ffData>
                  <w:name w:val=""/>
                  <w:enabled/>
                  <w:calcOnExit w:val="0"/>
                  <w:textInput>
                    <w:default w:val="response"/>
                  </w:textInput>
                </w:ffData>
              </w:fldChar>
            </w:r>
            <w:r>
              <w:rPr>
                <w:rFonts w:cs="Arial"/>
              </w:rPr>
              <w:instrText xml:space="preserve"> FORMTEXT </w:instrText>
            </w:r>
            <w:r>
              <w:rPr>
                <w:rFonts w:cs="Arial"/>
              </w:rPr>
            </w:r>
            <w:r>
              <w:rPr>
                <w:rFonts w:cs="Arial"/>
              </w:rPr>
              <w:fldChar w:fldCharType="separate"/>
            </w:r>
            <w:r>
              <w:rPr>
                <w:rFonts w:cs="Arial"/>
                <w:noProof/>
              </w:rPr>
              <w:t>response</w:t>
            </w:r>
            <w:r>
              <w:rPr>
                <w:rFonts w:cs="Arial"/>
              </w:rPr>
              <w:fldChar w:fldCharType="end"/>
            </w:r>
          </w:p>
        </w:tc>
      </w:tr>
      <w:tr w:rsidR="00013EBD" w:rsidRPr="0028571D" w14:paraId="5570C8FA" w14:textId="77777777" w:rsidTr="008E0D76">
        <w:tc>
          <w:tcPr>
            <w:tcW w:w="8396" w:type="dxa"/>
          </w:tcPr>
          <w:p w14:paraId="222DE32C" w14:textId="77777777" w:rsidR="00013EBD" w:rsidRPr="00DD50F9" w:rsidRDefault="00013EBD" w:rsidP="008E0D76">
            <w:pPr>
              <w:spacing w:before="120"/>
              <w:rPr>
                <w:rStyle w:val="jsgrdq"/>
                <w:b/>
                <w:bCs/>
                <w:color w:val="000000"/>
              </w:rPr>
            </w:pPr>
            <w:r w:rsidRPr="00DD50F9">
              <w:rPr>
                <w:rStyle w:val="jsgrdq"/>
                <w:b/>
                <w:bCs/>
                <w:color w:val="000000"/>
              </w:rPr>
              <w:t>How will your artwork respond to site physically</w:t>
            </w:r>
            <w:r>
              <w:rPr>
                <w:rStyle w:val="jsgrdq"/>
                <w:b/>
                <w:bCs/>
                <w:color w:val="000000"/>
              </w:rPr>
              <w:t xml:space="preserve"> (tangible site features)</w:t>
            </w:r>
            <w:r w:rsidRPr="00DD50F9">
              <w:rPr>
                <w:rStyle w:val="jsgrdq"/>
                <w:b/>
                <w:bCs/>
                <w:color w:val="000000"/>
              </w:rPr>
              <w:t xml:space="preserve"> and socially</w:t>
            </w:r>
            <w:r>
              <w:rPr>
                <w:rStyle w:val="jsgrdq"/>
                <w:b/>
                <w:bCs/>
                <w:color w:val="000000"/>
              </w:rPr>
              <w:t xml:space="preserve"> (demographics of the local community)</w:t>
            </w:r>
            <w:r w:rsidRPr="00DD50F9">
              <w:rPr>
                <w:rStyle w:val="jsgrdq"/>
                <w:b/>
                <w:bCs/>
                <w:color w:val="000000"/>
              </w:rPr>
              <w:t>?</w:t>
            </w:r>
          </w:p>
        </w:tc>
      </w:tr>
      <w:tr w:rsidR="00013EBD" w:rsidRPr="0028571D" w14:paraId="08E65603" w14:textId="77777777" w:rsidTr="008E0D76">
        <w:tc>
          <w:tcPr>
            <w:tcW w:w="8396" w:type="dxa"/>
          </w:tcPr>
          <w:p w14:paraId="62DB0F49" w14:textId="77777777" w:rsidR="00013EBD" w:rsidRDefault="00013EBD" w:rsidP="008E0D76">
            <w:pPr>
              <w:spacing w:before="120"/>
              <w:rPr>
                <w:rFonts w:cs="Arial"/>
              </w:rPr>
            </w:pPr>
            <w:r>
              <w:rPr>
                <w:rFonts w:cs="Arial"/>
              </w:rPr>
              <w:fldChar w:fldCharType="begin">
                <w:ffData>
                  <w:name w:val=""/>
                  <w:enabled/>
                  <w:calcOnExit w:val="0"/>
                  <w:textInput>
                    <w:default w:val="response"/>
                  </w:textInput>
                </w:ffData>
              </w:fldChar>
            </w:r>
            <w:r>
              <w:rPr>
                <w:rFonts w:cs="Arial"/>
              </w:rPr>
              <w:instrText xml:space="preserve"> FORMTEXT </w:instrText>
            </w:r>
            <w:r>
              <w:rPr>
                <w:rFonts w:cs="Arial"/>
              </w:rPr>
            </w:r>
            <w:r>
              <w:rPr>
                <w:rFonts w:cs="Arial"/>
              </w:rPr>
              <w:fldChar w:fldCharType="separate"/>
            </w:r>
            <w:r>
              <w:rPr>
                <w:rFonts w:cs="Arial"/>
                <w:noProof/>
              </w:rPr>
              <w:t>response</w:t>
            </w:r>
            <w:r>
              <w:rPr>
                <w:rFonts w:cs="Arial"/>
              </w:rPr>
              <w:fldChar w:fldCharType="end"/>
            </w:r>
          </w:p>
        </w:tc>
      </w:tr>
      <w:tr w:rsidR="00013EBD" w:rsidRPr="00DD50F9" w14:paraId="1A09BC24" w14:textId="77777777" w:rsidTr="008E0D76">
        <w:tc>
          <w:tcPr>
            <w:tcW w:w="8396" w:type="dxa"/>
          </w:tcPr>
          <w:p w14:paraId="077E798D" w14:textId="77777777" w:rsidR="00013EBD" w:rsidRPr="00DD50F9" w:rsidRDefault="00013EBD" w:rsidP="008E0D76">
            <w:pPr>
              <w:spacing w:before="120"/>
              <w:rPr>
                <w:rFonts w:cs="Arial"/>
                <w:b/>
                <w:bCs/>
              </w:rPr>
            </w:pPr>
            <w:r w:rsidRPr="00DD50F9">
              <w:rPr>
                <w:rFonts w:cs="Arial"/>
                <w:b/>
                <w:bCs/>
              </w:rPr>
              <w:t xml:space="preserve">Do you have a plan to engage </w:t>
            </w:r>
            <w:r>
              <w:rPr>
                <w:rFonts w:cs="Arial"/>
                <w:b/>
                <w:bCs/>
              </w:rPr>
              <w:t>the local community</w:t>
            </w:r>
            <w:r w:rsidRPr="00DD50F9">
              <w:rPr>
                <w:rFonts w:cs="Arial"/>
                <w:b/>
                <w:bCs/>
              </w:rPr>
              <w:t xml:space="preserve"> in this project? If so please provide a plan. Council can help </w:t>
            </w:r>
            <w:r>
              <w:rPr>
                <w:rFonts w:cs="Arial"/>
                <w:b/>
                <w:bCs/>
              </w:rPr>
              <w:t>facilitate activities</w:t>
            </w:r>
            <w:r w:rsidRPr="00DD50F9">
              <w:rPr>
                <w:rFonts w:cs="Arial"/>
                <w:b/>
                <w:bCs/>
              </w:rPr>
              <w:t xml:space="preserve"> with local </w:t>
            </w:r>
            <w:r>
              <w:rPr>
                <w:rFonts w:cs="Arial"/>
                <w:b/>
                <w:bCs/>
              </w:rPr>
              <w:t>groups and service providers.</w:t>
            </w:r>
          </w:p>
        </w:tc>
      </w:tr>
      <w:tr w:rsidR="00013EBD" w:rsidRPr="0028571D" w14:paraId="05313336" w14:textId="77777777" w:rsidTr="008E0D76">
        <w:tc>
          <w:tcPr>
            <w:tcW w:w="8396" w:type="dxa"/>
          </w:tcPr>
          <w:p w14:paraId="0283611C" w14:textId="77777777" w:rsidR="00013EBD" w:rsidRDefault="00013EBD" w:rsidP="008E0D76">
            <w:pPr>
              <w:spacing w:before="120"/>
              <w:rPr>
                <w:rFonts w:cs="Arial"/>
              </w:rPr>
            </w:pPr>
            <w:r>
              <w:rPr>
                <w:rFonts w:cs="Arial"/>
              </w:rPr>
              <w:fldChar w:fldCharType="begin">
                <w:ffData>
                  <w:name w:val=""/>
                  <w:enabled/>
                  <w:calcOnExit w:val="0"/>
                  <w:textInput>
                    <w:default w:val="response"/>
                  </w:textInput>
                </w:ffData>
              </w:fldChar>
            </w:r>
            <w:r>
              <w:rPr>
                <w:rFonts w:cs="Arial"/>
              </w:rPr>
              <w:instrText xml:space="preserve"> FORMTEXT </w:instrText>
            </w:r>
            <w:r>
              <w:rPr>
                <w:rFonts w:cs="Arial"/>
              </w:rPr>
            </w:r>
            <w:r>
              <w:rPr>
                <w:rFonts w:cs="Arial"/>
              </w:rPr>
              <w:fldChar w:fldCharType="separate"/>
            </w:r>
            <w:r>
              <w:rPr>
                <w:rFonts w:cs="Arial"/>
                <w:noProof/>
              </w:rPr>
              <w:t>response</w:t>
            </w:r>
            <w:r>
              <w:rPr>
                <w:rFonts w:cs="Arial"/>
              </w:rPr>
              <w:fldChar w:fldCharType="end"/>
            </w:r>
          </w:p>
        </w:tc>
      </w:tr>
      <w:tr w:rsidR="00013EBD" w:rsidRPr="00DD50F9" w14:paraId="7AA0D009" w14:textId="77777777" w:rsidTr="008E0D76">
        <w:tc>
          <w:tcPr>
            <w:tcW w:w="8396" w:type="dxa"/>
          </w:tcPr>
          <w:p w14:paraId="4B864F66" w14:textId="77777777" w:rsidR="00013EBD" w:rsidRPr="00DD50F9" w:rsidRDefault="00013EBD" w:rsidP="008E0D76">
            <w:pPr>
              <w:spacing w:before="120"/>
              <w:rPr>
                <w:rFonts w:cs="Arial"/>
                <w:b/>
                <w:bCs/>
              </w:rPr>
            </w:pPr>
            <w:r w:rsidRPr="00DD50F9">
              <w:rPr>
                <w:rStyle w:val="jsgrdq"/>
                <w:b/>
                <w:bCs/>
                <w:color w:val="000000"/>
              </w:rPr>
              <w:t>What experience will your artwork bring to the local community?</w:t>
            </w:r>
          </w:p>
        </w:tc>
      </w:tr>
      <w:tr w:rsidR="00013EBD" w:rsidRPr="0028571D" w14:paraId="43A36A04" w14:textId="77777777" w:rsidTr="008E0D76">
        <w:tc>
          <w:tcPr>
            <w:tcW w:w="8396" w:type="dxa"/>
          </w:tcPr>
          <w:p w14:paraId="0659F1F1" w14:textId="77777777" w:rsidR="00013EBD" w:rsidRDefault="00013EBD" w:rsidP="008E0D76">
            <w:pPr>
              <w:spacing w:before="120"/>
              <w:rPr>
                <w:rFonts w:cs="Arial"/>
              </w:rPr>
            </w:pPr>
            <w:r>
              <w:rPr>
                <w:rFonts w:cs="Arial"/>
              </w:rPr>
              <w:fldChar w:fldCharType="begin">
                <w:ffData>
                  <w:name w:val=""/>
                  <w:enabled/>
                  <w:calcOnExit w:val="0"/>
                  <w:textInput>
                    <w:default w:val="response"/>
                  </w:textInput>
                </w:ffData>
              </w:fldChar>
            </w:r>
            <w:r>
              <w:rPr>
                <w:rFonts w:cs="Arial"/>
              </w:rPr>
              <w:instrText xml:space="preserve"> FORMTEXT </w:instrText>
            </w:r>
            <w:r>
              <w:rPr>
                <w:rFonts w:cs="Arial"/>
              </w:rPr>
            </w:r>
            <w:r>
              <w:rPr>
                <w:rFonts w:cs="Arial"/>
              </w:rPr>
              <w:fldChar w:fldCharType="separate"/>
            </w:r>
            <w:r>
              <w:rPr>
                <w:rFonts w:cs="Arial"/>
                <w:noProof/>
              </w:rPr>
              <w:t>response</w:t>
            </w:r>
            <w:r>
              <w:rPr>
                <w:rFonts w:cs="Arial"/>
              </w:rPr>
              <w:fldChar w:fldCharType="end"/>
            </w:r>
          </w:p>
        </w:tc>
      </w:tr>
      <w:tr w:rsidR="00013EBD" w:rsidRPr="0028571D" w14:paraId="43BFB9E0" w14:textId="77777777" w:rsidTr="008E0D76">
        <w:tc>
          <w:tcPr>
            <w:tcW w:w="8396" w:type="dxa"/>
          </w:tcPr>
          <w:p w14:paraId="6F26EF85" w14:textId="77777777" w:rsidR="00013EBD" w:rsidRDefault="00013EBD" w:rsidP="008E0D76">
            <w:pPr>
              <w:spacing w:before="120"/>
              <w:rPr>
                <w:rFonts w:cs="Arial"/>
              </w:rPr>
            </w:pPr>
          </w:p>
        </w:tc>
      </w:tr>
    </w:tbl>
    <w:p w14:paraId="24725E53" w14:textId="77777777" w:rsidR="00013EBD" w:rsidRDefault="00013EBD" w:rsidP="00013EBD">
      <w:pPr>
        <w:ind w:left="567"/>
        <w:rPr>
          <w:rFonts w:cs="Arial"/>
          <w:color w:val="000000"/>
          <w:szCs w:val="20"/>
        </w:rPr>
      </w:pPr>
      <w:r w:rsidRPr="00AB1041">
        <w:rPr>
          <w:rFonts w:cs="Arial"/>
          <w:szCs w:val="20"/>
        </w:rPr>
        <w:t xml:space="preserve">Note: </w:t>
      </w:r>
      <w:r w:rsidRPr="00AB1041">
        <w:rPr>
          <w:rFonts w:cs="Arial"/>
          <w:color w:val="000000"/>
          <w:szCs w:val="20"/>
        </w:rPr>
        <w:t>The local region for the purpose of procurement, tendering and contract management is to be interpreted as the Albury-Wodonga region</w:t>
      </w:r>
    </w:p>
    <w:p w14:paraId="52996068" w14:textId="77777777" w:rsidR="00013EBD" w:rsidRDefault="00013EBD" w:rsidP="00013EBD">
      <w:pPr>
        <w:ind w:left="567"/>
        <w:rPr>
          <w:rFonts w:cs="Arial"/>
          <w:color w:val="000000"/>
          <w:szCs w:val="20"/>
        </w:rPr>
      </w:pPr>
    </w:p>
    <w:p w14:paraId="257F70A1" w14:textId="77777777" w:rsidR="00013EBD" w:rsidRPr="005F11E2" w:rsidRDefault="00013EBD" w:rsidP="00013EBD">
      <w:pPr>
        <w:ind w:left="567"/>
        <w:rPr>
          <w:rFonts w:cs="Arial"/>
          <w:b/>
          <w:bCs/>
          <w:color w:val="000000"/>
          <w:sz w:val="32"/>
          <w:szCs w:val="32"/>
        </w:rPr>
      </w:pPr>
      <w:r w:rsidRPr="005F11E2">
        <w:rPr>
          <w:rFonts w:cs="Arial"/>
          <w:b/>
          <w:bCs/>
          <w:color w:val="000000"/>
          <w:sz w:val="32"/>
          <w:szCs w:val="32"/>
        </w:rPr>
        <w:t>EOI Phase 1 complete.</w:t>
      </w:r>
    </w:p>
    <w:p w14:paraId="25108ADC" w14:textId="77777777" w:rsidR="00013EBD" w:rsidRDefault="00013EBD" w:rsidP="00013EBD">
      <w:pPr>
        <w:ind w:left="567"/>
        <w:rPr>
          <w:rFonts w:cs="Arial"/>
          <w:color w:val="000000"/>
          <w:szCs w:val="20"/>
        </w:rPr>
      </w:pPr>
    </w:p>
    <w:p w14:paraId="06ABE082" w14:textId="77777777" w:rsidR="00013EBD" w:rsidRDefault="00013EBD" w:rsidP="00013EBD">
      <w:pPr>
        <w:ind w:left="567"/>
        <w:rPr>
          <w:rFonts w:cs="Arial"/>
          <w:color w:val="000000"/>
          <w:szCs w:val="20"/>
        </w:rPr>
      </w:pPr>
      <w:r>
        <w:rPr>
          <w:rFonts w:cs="Arial"/>
          <w:color w:val="000000"/>
          <w:szCs w:val="20"/>
        </w:rPr>
        <w:t>--------------------------------------------------------------------------------------------------------------------------------------------------</w:t>
      </w:r>
    </w:p>
    <w:p w14:paraId="45BB70F7" w14:textId="77777777" w:rsidR="000E4B1C" w:rsidRDefault="000E4B1C" w:rsidP="00013EBD">
      <w:pPr>
        <w:ind w:left="567"/>
        <w:rPr>
          <w:b/>
          <w:bCs/>
          <w:sz w:val="24"/>
          <w:u w:val="single"/>
        </w:rPr>
      </w:pPr>
    </w:p>
    <w:p w14:paraId="6F6CC87B" w14:textId="2E13B960" w:rsidR="00013EBD" w:rsidRPr="005F11E2" w:rsidRDefault="00013EBD" w:rsidP="00013EBD">
      <w:pPr>
        <w:ind w:left="567"/>
        <w:rPr>
          <w:rFonts w:cs="Arial"/>
          <w:b/>
          <w:bCs/>
          <w:color w:val="000000"/>
          <w:sz w:val="24"/>
          <w:u w:val="single"/>
        </w:rPr>
      </w:pPr>
      <w:r w:rsidRPr="005F11E2">
        <w:rPr>
          <w:b/>
          <w:bCs/>
          <w:sz w:val="24"/>
          <w:u w:val="single"/>
        </w:rPr>
        <w:t xml:space="preserve">Phase 2: </w:t>
      </w:r>
      <w:r w:rsidRPr="005F11E2">
        <w:rPr>
          <w:rFonts w:cs="Arial"/>
          <w:b/>
          <w:bCs/>
          <w:color w:val="000000"/>
          <w:sz w:val="24"/>
          <w:u w:val="single"/>
        </w:rPr>
        <w:t>– Short Listed Applicants to review and complete below once invited.</w:t>
      </w:r>
    </w:p>
    <w:p w14:paraId="3B54105E" w14:textId="77777777" w:rsidR="00013EBD" w:rsidRDefault="00013EBD" w:rsidP="00013EBD">
      <w:pPr>
        <w:ind w:left="567"/>
        <w:rPr>
          <w:rFonts w:cs="Arial"/>
          <w:color w:val="000000"/>
          <w:szCs w:val="20"/>
        </w:rPr>
      </w:pPr>
    </w:p>
    <w:p w14:paraId="51651663" w14:textId="77777777" w:rsidR="00A36E7A" w:rsidRDefault="00A36E7A" w:rsidP="00A36E7A">
      <w:pPr>
        <w:pStyle w:val="Section4"/>
        <w:numPr>
          <w:ilvl w:val="0"/>
          <w:numId w:val="0"/>
        </w:numPr>
        <w:rPr>
          <w:caps w:val="0"/>
        </w:rPr>
      </w:pPr>
    </w:p>
    <w:p w14:paraId="57B3133D" w14:textId="0438F2E3" w:rsidR="00666EBF" w:rsidRPr="006E24D6" w:rsidRDefault="00666EBF" w:rsidP="00E46CCC">
      <w:pPr>
        <w:pStyle w:val="Heading1"/>
      </w:pPr>
      <w:r w:rsidRPr="00076C32">
        <w:t>ASSESSMENT OVERVIEW</w:t>
      </w:r>
      <w:r>
        <w:t xml:space="preserve"> - </w:t>
      </w:r>
    </w:p>
    <w:p w14:paraId="0BF5FAE2" w14:textId="77777777" w:rsidR="00666EBF" w:rsidRDefault="00666EBF" w:rsidP="00666EBF">
      <w:pPr>
        <w:pStyle w:val="Section2"/>
        <w:numPr>
          <w:ilvl w:val="0"/>
          <w:numId w:val="0"/>
        </w:numPr>
        <w:ind w:left="567"/>
        <w:rPr>
          <w:caps w:val="0"/>
        </w:rPr>
      </w:pPr>
    </w:p>
    <w:p w14:paraId="76A65CE8" w14:textId="1362339F" w:rsidR="00666EBF" w:rsidRPr="000D4FED" w:rsidRDefault="00952ADF" w:rsidP="00666EBF">
      <w:pPr>
        <w:ind w:left="567"/>
        <w:rPr>
          <w:rFonts w:cs="Arial"/>
          <w:color w:val="000000"/>
        </w:rPr>
      </w:pPr>
      <w:r>
        <w:rPr>
          <w:rFonts w:cs="Arial"/>
          <w:color w:val="000000"/>
        </w:rPr>
        <w:t xml:space="preserve">The 3 shortlist </w:t>
      </w:r>
      <w:r w:rsidR="00666EBF">
        <w:rPr>
          <w:rFonts w:cs="Arial"/>
          <w:color w:val="000000"/>
        </w:rPr>
        <w:t>RFQ</w:t>
      </w:r>
      <w:r w:rsidR="00666EBF" w:rsidRPr="00E8548E">
        <w:rPr>
          <w:rFonts w:cs="Arial"/>
          <w:color w:val="000000"/>
        </w:rPr>
        <w:t xml:space="preserve"> submission</w:t>
      </w:r>
      <w:r>
        <w:rPr>
          <w:rFonts w:cs="Arial"/>
          <w:color w:val="000000"/>
        </w:rPr>
        <w:t>s</w:t>
      </w:r>
      <w:r w:rsidR="00666EBF" w:rsidRPr="00E8548E">
        <w:rPr>
          <w:rFonts w:cs="Arial"/>
          <w:color w:val="000000"/>
        </w:rPr>
        <w:t xml:space="preserve"> will be assessed according to the following criteria</w:t>
      </w:r>
      <w:r w:rsidR="00666EBF">
        <w:rPr>
          <w:rFonts w:cs="Arial"/>
          <w:color w:val="000000"/>
        </w:rPr>
        <w:t xml:space="preserve"> and weightings</w:t>
      </w:r>
      <w:r w:rsidR="00666EBF" w:rsidRPr="00E8548E">
        <w:rPr>
          <w:rFonts w:cs="Arial"/>
          <w:color w:val="000000"/>
        </w:rPr>
        <w:t>;</w:t>
      </w:r>
      <w:r w:rsidR="00666EBF">
        <w:rPr>
          <w:rFonts w:cs="Arial"/>
          <w:color w:val="000000"/>
        </w:rPr>
        <w:t xml:space="preserve"> t</w:t>
      </w:r>
      <w:r w:rsidR="00666EBF" w:rsidRPr="00FE3897">
        <w:rPr>
          <w:rFonts w:cs="Arial"/>
          <w:color w:val="000000"/>
        </w:rPr>
        <w:t xml:space="preserve">he selected </w:t>
      </w:r>
      <w:r w:rsidR="00666EBF">
        <w:rPr>
          <w:rFonts w:cs="Arial"/>
          <w:color w:val="000000"/>
        </w:rPr>
        <w:t xml:space="preserve">artists / artist groups chosen </w:t>
      </w:r>
      <w:r w:rsidR="00666EBF" w:rsidRPr="00FE3897">
        <w:rPr>
          <w:rFonts w:cs="Arial"/>
          <w:color w:val="000000"/>
        </w:rPr>
        <w:t xml:space="preserve">will be </w:t>
      </w:r>
      <w:r w:rsidR="00666EBF">
        <w:rPr>
          <w:rFonts w:cs="Arial"/>
          <w:color w:val="000000"/>
        </w:rPr>
        <w:t>those</w:t>
      </w:r>
      <w:r w:rsidR="00666EBF" w:rsidRPr="00FE3897">
        <w:rPr>
          <w:rFonts w:cs="Arial"/>
          <w:color w:val="000000"/>
        </w:rPr>
        <w:t xml:space="preserve"> that </w:t>
      </w:r>
      <w:r w:rsidR="00666EBF">
        <w:rPr>
          <w:rFonts w:cs="Arial"/>
          <w:color w:val="000000"/>
        </w:rPr>
        <w:t xml:space="preserve">AlburyCity </w:t>
      </w:r>
      <w:r w:rsidR="00666EBF" w:rsidRPr="00FE3897">
        <w:rPr>
          <w:rFonts w:cs="Arial"/>
          <w:color w:val="000000"/>
        </w:rPr>
        <w:t>determines</w:t>
      </w:r>
      <w:r w:rsidR="00666EBF">
        <w:rPr>
          <w:rFonts w:cs="Arial"/>
          <w:color w:val="000000"/>
        </w:rPr>
        <w:t xml:space="preserve"> best meets these criteria</w:t>
      </w:r>
      <w:r w:rsidR="00666EBF" w:rsidRPr="00FE3897">
        <w:rPr>
          <w:rFonts w:cs="Arial"/>
          <w:color w:val="000000"/>
        </w:rPr>
        <w:t xml:space="preserve">: </w:t>
      </w:r>
    </w:p>
    <w:p w14:paraId="674721F2" w14:textId="77777777" w:rsidR="00666EBF" w:rsidRDefault="00666EBF" w:rsidP="00666EBF">
      <w:pPr>
        <w:ind w:left="567"/>
        <w:rPr>
          <w:color w:val="000000"/>
        </w:rPr>
      </w:pPr>
    </w:p>
    <w:tbl>
      <w:tblPr>
        <w:tblW w:w="0" w:type="auto"/>
        <w:jc w:val="center"/>
        <w:tblLayout w:type="fixed"/>
        <w:tblCellMar>
          <w:left w:w="0" w:type="dxa"/>
          <w:right w:w="0" w:type="dxa"/>
        </w:tblCellMar>
        <w:tblLook w:val="0000" w:firstRow="0" w:lastRow="0" w:firstColumn="0" w:lastColumn="0" w:noHBand="0" w:noVBand="0"/>
      </w:tblPr>
      <w:tblGrid>
        <w:gridCol w:w="1807"/>
        <w:gridCol w:w="4360"/>
        <w:gridCol w:w="955"/>
      </w:tblGrid>
      <w:tr w:rsidR="002A2EFF" w14:paraId="7D5A746C" w14:textId="77777777" w:rsidTr="000B5E87">
        <w:trPr>
          <w:trHeight w:val="538"/>
          <w:jc w:val="center"/>
        </w:trPr>
        <w:tc>
          <w:tcPr>
            <w:tcW w:w="1807" w:type="dxa"/>
            <w:tcBorders>
              <w:top w:val="single" w:sz="6" w:space="0" w:color="auto"/>
              <w:left w:val="single" w:sz="6" w:space="0" w:color="auto"/>
              <w:bottom w:val="single" w:sz="2" w:space="0" w:color="003B54"/>
              <w:right w:val="single" w:sz="8" w:space="0" w:color="000000"/>
            </w:tcBorders>
            <w:shd w:val="solid" w:color="003B54" w:fill="auto"/>
            <w:tcMar>
              <w:top w:w="84" w:type="dxa"/>
              <w:left w:w="84" w:type="dxa"/>
              <w:bottom w:w="84" w:type="dxa"/>
              <w:right w:w="84" w:type="dxa"/>
            </w:tcMar>
            <w:vAlign w:val="center"/>
          </w:tcPr>
          <w:p w14:paraId="73BBADB7" w14:textId="77777777" w:rsidR="002A2EFF" w:rsidRPr="00814558" w:rsidRDefault="002A2EFF" w:rsidP="000B5E87">
            <w:pPr>
              <w:pStyle w:val="CoverDescriptorReportCover"/>
            </w:pPr>
            <w:r w:rsidRPr="00814558">
              <w:rPr>
                <w:rFonts w:cs="Roboto"/>
                <w:b/>
                <w:bCs/>
                <w:sz w:val="17"/>
                <w:szCs w:val="17"/>
              </w:rPr>
              <w:t>Selection Criteria</w:t>
            </w:r>
          </w:p>
        </w:tc>
        <w:tc>
          <w:tcPr>
            <w:tcW w:w="4360" w:type="dxa"/>
            <w:tcBorders>
              <w:top w:val="single" w:sz="6" w:space="0" w:color="auto"/>
              <w:left w:val="single" w:sz="8" w:space="0" w:color="000000"/>
              <w:bottom w:val="single" w:sz="2" w:space="0" w:color="003B54"/>
              <w:right w:val="single" w:sz="8" w:space="0" w:color="000000"/>
            </w:tcBorders>
            <w:shd w:val="solid" w:color="003B54" w:fill="auto"/>
            <w:tcMar>
              <w:top w:w="84" w:type="dxa"/>
              <w:left w:w="84" w:type="dxa"/>
              <w:bottom w:w="84" w:type="dxa"/>
              <w:right w:w="84" w:type="dxa"/>
            </w:tcMar>
            <w:vAlign w:val="center"/>
          </w:tcPr>
          <w:p w14:paraId="02043EA5" w14:textId="77777777" w:rsidR="002A2EFF" w:rsidRPr="00814558" w:rsidRDefault="002A2EFF" w:rsidP="000B5E87">
            <w:pPr>
              <w:pStyle w:val="CoverDescriptorReportCover"/>
            </w:pPr>
            <w:r w:rsidRPr="00814558">
              <w:rPr>
                <w:rFonts w:cs="Roboto"/>
                <w:b/>
                <w:bCs/>
                <w:sz w:val="17"/>
                <w:szCs w:val="17"/>
              </w:rPr>
              <w:t>Description</w:t>
            </w:r>
          </w:p>
        </w:tc>
        <w:tc>
          <w:tcPr>
            <w:tcW w:w="955" w:type="dxa"/>
            <w:tcBorders>
              <w:top w:val="single" w:sz="6" w:space="0" w:color="auto"/>
              <w:left w:val="single" w:sz="8" w:space="0" w:color="000000"/>
              <w:bottom w:val="single" w:sz="2" w:space="0" w:color="003B54"/>
              <w:right w:val="single" w:sz="6" w:space="0" w:color="auto"/>
            </w:tcBorders>
            <w:shd w:val="solid" w:color="003B54" w:fill="auto"/>
            <w:tcMar>
              <w:top w:w="84" w:type="dxa"/>
              <w:left w:w="84" w:type="dxa"/>
              <w:bottom w:w="84" w:type="dxa"/>
              <w:right w:w="84" w:type="dxa"/>
            </w:tcMar>
            <w:vAlign w:val="center"/>
          </w:tcPr>
          <w:p w14:paraId="77E3E879" w14:textId="77777777" w:rsidR="002A2EFF" w:rsidRPr="00814558" w:rsidRDefault="002A2EFF" w:rsidP="000B5E87">
            <w:pPr>
              <w:pStyle w:val="CoverDescriptorReportCover"/>
            </w:pPr>
            <w:r w:rsidRPr="00814558">
              <w:rPr>
                <w:rFonts w:cs="Roboto"/>
                <w:b/>
                <w:bCs/>
                <w:sz w:val="17"/>
                <w:szCs w:val="17"/>
              </w:rPr>
              <w:t>Weight</w:t>
            </w:r>
          </w:p>
        </w:tc>
      </w:tr>
      <w:tr w:rsidR="002A2EFF" w14:paraId="0E2BE8C3" w14:textId="77777777" w:rsidTr="002A2EFF">
        <w:trPr>
          <w:trHeight w:hRule="exact" w:val="2047"/>
          <w:jc w:val="center"/>
        </w:trPr>
        <w:tc>
          <w:tcPr>
            <w:tcW w:w="1807"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53824D1C" w14:textId="77777777" w:rsidR="002A2EFF" w:rsidRPr="00851025" w:rsidRDefault="002A2EFF" w:rsidP="000B5E87">
            <w:pPr>
              <w:pStyle w:val="InternalBodyCopyReportCover"/>
              <w:spacing w:after="120"/>
              <w:rPr>
                <w:color w:val="auto"/>
              </w:rPr>
            </w:pPr>
            <w:r w:rsidRPr="00851025">
              <w:rPr>
                <w:rFonts w:cs="Roboto"/>
                <w:b/>
                <w:bCs/>
                <w:color w:val="auto"/>
                <w:spacing w:val="2"/>
                <w:sz w:val="17"/>
                <w:szCs w:val="17"/>
              </w:rPr>
              <w:t>Artistic Excellence</w:t>
            </w:r>
          </w:p>
        </w:tc>
        <w:tc>
          <w:tcPr>
            <w:tcW w:w="4360"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12787E39" w14:textId="77777777" w:rsidR="002A2EFF" w:rsidRPr="002A2EFF" w:rsidRDefault="002A2EFF" w:rsidP="002A2EFF">
            <w:pPr>
              <w:pStyle w:val="InternalBodyCopyReportCover"/>
              <w:numPr>
                <w:ilvl w:val="0"/>
                <w:numId w:val="32"/>
              </w:numPr>
              <w:spacing w:after="120"/>
              <w:rPr>
                <w:color w:val="auto"/>
              </w:rPr>
            </w:pPr>
            <w:r>
              <w:rPr>
                <w:rFonts w:cs="Roboto Light"/>
                <w:color w:val="auto"/>
                <w:spacing w:val="2"/>
                <w:sz w:val="17"/>
                <w:szCs w:val="17"/>
              </w:rPr>
              <w:t xml:space="preserve">Response to the brief </w:t>
            </w:r>
          </w:p>
          <w:p w14:paraId="32565274" w14:textId="77777777" w:rsidR="002A2EFF" w:rsidRPr="002A2EFF" w:rsidRDefault="002A2EFF" w:rsidP="002A2EFF">
            <w:pPr>
              <w:pStyle w:val="InternalBodyCopyReportCover"/>
              <w:numPr>
                <w:ilvl w:val="0"/>
                <w:numId w:val="32"/>
              </w:numPr>
              <w:spacing w:after="120"/>
              <w:rPr>
                <w:color w:val="auto"/>
              </w:rPr>
            </w:pPr>
            <w:r>
              <w:rPr>
                <w:rFonts w:cs="Roboto Light"/>
                <w:color w:val="auto"/>
                <w:spacing w:val="2"/>
                <w:sz w:val="17"/>
                <w:szCs w:val="17"/>
              </w:rPr>
              <w:t xml:space="preserve">Artwork Methodology </w:t>
            </w:r>
          </w:p>
          <w:p w14:paraId="2EC71C11" w14:textId="0A43492D" w:rsidR="002A2EFF" w:rsidRPr="002A2EFF" w:rsidRDefault="002A2EFF" w:rsidP="002A2EFF">
            <w:pPr>
              <w:pStyle w:val="InternalBodyCopyReportCover"/>
              <w:numPr>
                <w:ilvl w:val="0"/>
                <w:numId w:val="32"/>
              </w:numPr>
              <w:spacing w:after="120"/>
              <w:rPr>
                <w:color w:val="auto"/>
              </w:rPr>
            </w:pPr>
            <w:r>
              <w:rPr>
                <w:rFonts w:cs="Roboto Light"/>
                <w:color w:val="auto"/>
                <w:spacing w:val="2"/>
                <w:sz w:val="17"/>
                <w:szCs w:val="17"/>
              </w:rPr>
              <w:t xml:space="preserve">Site and the local community considerations </w:t>
            </w:r>
          </w:p>
          <w:p w14:paraId="32C067B6" w14:textId="2D7D57D0" w:rsidR="002A2EFF" w:rsidRDefault="002A2EFF" w:rsidP="002A2EFF">
            <w:pPr>
              <w:pStyle w:val="InternalBodyCopyReportCover"/>
              <w:numPr>
                <w:ilvl w:val="0"/>
                <w:numId w:val="32"/>
              </w:numPr>
              <w:spacing w:after="120"/>
              <w:rPr>
                <w:color w:val="auto"/>
                <w:sz w:val="17"/>
                <w:szCs w:val="17"/>
              </w:rPr>
            </w:pPr>
            <w:r w:rsidRPr="002A2EFF">
              <w:rPr>
                <w:color w:val="auto"/>
                <w:sz w:val="17"/>
                <w:szCs w:val="17"/>
              </w:rPr>
              <w:t xml:space="preserve">High quality products / materials </w:t>
            </w:r>
            <w:r>
              <w:rPr>
                <w:color w:val="auto"/>
                <w:sz w:val="17"/>
                <w:szCs w:val="17"/>
              </w:rPr>
              <w:t xml:space="preserve">suitable for the site </w:t>
            </w:r>
          </w:p>
          <w:p w14:paraId="48D503F6" w14:textId="30599EFC" w:rsidR="002A2EFF" w:rsidRPr="002A2EFF" w:rsidRDefault="002A2EFF" w:rsidP="002A2EFF">
            <w:pPr>
              <w:pStyle w:val="InternalBodyCopyReportCover"/>
              <w:numPr>
                <w:ilvl w:val="0"/>
                <w:numId w:val="32"/>
              </w:numPr>
              <w:spacing w:after="120"/>
              <w:rPr>
                <w:color w:val="auto"/>
                <w:sz w:val="17"/>
                <w:szCs w:val="17"/>
              </w:rPr>
            </w:pPr>
            <w:r>
              <w:rPr>
                <w:color w:val="auto"/>
                <w:sz w:val="17"/>
                <w:szCs w:val="17"/>
              </w:rPr>
              <w:t>Artwork Design</w:t>
            </w:r>
            <w:r w:rsidR="00900702">
              <w:rPr>
                <w:color w:val="auto"/>
                <w:sz w:val="17"/>
                <w:szCs w:val="17"/>
              </w:rPr>
              <w:t xml:space="preserve"> and</w:t>
            </w:r>
            <w:r>
              <w:rPr>
                <w:color w:val="auto"/>
                <w:sz w:val="17"/>
                <w:szCs w:val="17"/>
              </w:rPr>
              <w:t xml:space="preserve"> resolution </w:t>
            </w:r>
          </w:p>
        </w:tc>
        <w:tc>
          <w:tcPr>
            <w:tcW w:w="955"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2F05D793" w14:textId="00AB5300" w:rsidR="002A2EFF" w:rsidRPr="00851025" w:rsidRDefault="002A2EFF" w:rsidP="000B5E87">
            <w:pPr>
              <w:pStyle w:val="InternalBodyCopyReportCover"/>
              <w:spacing w:after="120"/>
              <w:jc w:val="center"/>
              <w:rPr>
                <w:color w:val="auto"/>
              </w:rPr>
            </w:pPr>
            <w:r>
              <w:rPr>
                <w:rFonts w:cs="Roboto Light"/>
                <w:color w:val="auto"/>
                <w:spacing w:val="2"/>
                <w:sz w:val="17"/>
                <w:szCs w:val="17"/>
              </w:rPr>
              <w:t>5</w:t>
            </w:r>
            <w:r w:rsidRPr="00851025">
              <w:rPr>
                <w:rFonts w:cs="Roboto Light"/>
                <w:color w:val="auto"/>
                <w:spacing w:val="2"/>
                <w:sz w:val="17"/>
                <w:szCs w:val="17"/>
              </w:rPr>
              <w:t>0%</w:t>
            </w:r>
          </w:p>
        </w:tc>
      </w:tr>
      <w:tr w:rsidR="002A2EFF" w14:paraId="201F7361" w14:textId="77777777" w:rsidTr="002A2EFF">
        <w:trPr>
          <w:trHeight w:hRule="exact" w:val="1462"/>
          <w:jc w:val="center"/>
        </w:trPr>
        <w:tc>
          <w:tcPr>
            <w:tcW w:w="1807"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458D49D2" w14:textId="77777777" w:rsidR="002A2EFF" w:rsidRPr="00851025" w:rsidRDefault="002A2EFF" w:rsidP="000B5E87">
            <w:pPr>
              <w:pStyle w:val="InternalBodyCopyReportCover"/>
              <w:spacing w:after="120"/>
              <w:rPr>
                <w:color w:val="auto"/>
              </w:rPr>
            </w:pPr>
            <w:r w:rsidRPr="00851025">
              <w:rPr>
                <w:rFonts w:cs="Roboto"/>
                <w:b/>
                <w:bCs/>
                <w:color w:val="auto"/>
                <w:spacing w:val="2"/>
                <w:sz w:val="17"/>
                <w:szCs w:val="17"/>
              </w:rPr>
              <w:t>Capacity</w:t>
            </w:r>
          </w:p>
        </w:tc>
        <w:tc>
          <w:tcPr>
            <w:tcW w:w="4360"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3A417ADD" w14:textId="77777777" w:rsidR="002A2EFF" w:rsidRPr="002A2EFF" w:rsidRDefault="002A2EFF" w:rsidP="002A2EFF">
            <w:pPr>
              <w:pStyle w:val="InternalBodyCopyReportCover"/>
              <w:numPr>
                <w:ilvl w:val="0"/>
                <w:numId w:val="33"/>
              </w:numPr>
              <w:spacing w:after="120"/>
              <w:rPr>
                <w:color w:val="auto"/>
              </w:rPr>
            </w:pPr>
            <w:r>
              <w:rPr>
                <w:rFonts w:cs="Roboto Light"/>
                <w:color w:val="auto"/>
                <w:spacing w:val="2"/>
                <w:sz w:val="17"/>
                <w:szCs w:val="17"/>
              </w:rPr>
              <w:t xml:space="preserve">Outlined timelines and budgets, and your capacity to work to them </w:t>
            </w:r>
          </w:p>
          <w:p w14:paraId="5414079E" w14:textId="77777777" w:rsidR="002A2EFF" w:rsidRPr="002A2EFF" w:rsidRDefault="002A2EFF" w:rsidP="002A2EFF">
            <w:pPr>
              <w:pStyle w:val="InternalBodyCopyReportCover"/>
              <w:numPr>
                <w:ilvl w:val="0"/>
                <w:numId w:val="33"/>
              </w:numPr>
              <w:spacing w:after="120"/>
              <w:rPr>
                <w:color w:val="auto"/>
              </w:rPr>
            </w:pPr>
            <w:r>
              <w:rPr>
                <w:rFonts w:cs="Roboto Light"/>
                <w:color w:val="auto"/>
                <w:spacing w:val="2"/>
                <w:sz w:val="17"/>
                <w:szCs w:val="17"/>
              </w:rPr>
              <w:t xml:space="preserve">Outline of your team and contractors </w:t>
            </w:r>
          </w:p>
          <w:p w14:paraId="5855D3FB" w14:textId="610B0853" w:rsidR="002A2EFF" w:rsidRPr="00851025" w:rsidRDefault="002A2EFF" w:rsidP="002A2EFF">
            <w:pPr>
              <w:pStyle w:val="InternalBodyCopyReportCover"/>
              <w:numPr>
                <w:ilvl w:val="0"/>
                <w:numId w:val="33"/>
              </w:numPr>
              <w:spacing w:after="120"/>
              <w:rPr>
                <w:color w:val="auto"/>
              </w:rPr>
            </w:pPr>
            <w:r>
              <w:rPr>
                <w:rFonts w:cs="Roboto Light"/>
                <w:color w:val="auto"/>
                <w:spacing w:val="2"/>
                <w:sz w:val="17"/>
                <w:szCs w:val="17"/>
              </w:rPr>
              <w:t xml:space="preserve">Evidence of Insurances </w:t>
            </w:r>
          </w:p>
        </w:tc>
        <w:tc>
          <w:tcPr>
            <w:tcW w:w="955"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6FB22417" w14:textId="055BF155" w:rsidR="002A2EFF" w:rsidRPr="00851025" w:rsidRDefault="002A2EFF" w:rsidP="000B5E87">
            <w:pPr>
              <w:pStyle w:val="InternalBodyCopyReportCover"/>
              <w:spacing w:after="120"/>
              <w:jc w:val="center"/>
              <w:rPr>
                <w:color w:val="auto"/>
              </w:rPr>
            </w:pPr>
            <w:r>
              <w:rPr>
                <w:rFonts w:cs="Roboto Light"/>
                <w:color w:val="auto"/>
                <w:sz w:val="17"/>
                <w:szCs w:val="17"/>
              </w:rPr>
              <w:t>4</w:t>
            </w:r>
            <w:r w:rsidRPr="00851025">
              <w:rPr>
                <w:rFonts w:cs="Roboto Light"/>
                <w:color w:val="auto"/>
                <w:sz w:val="17"/>
                <w:szCs w:val="17"/>
              </w:rPr>
              <w:t>0%</w:t>
            </w:r>
          </w:p>
        </w:tc>
      </w:tr>
      <w:tr w:rsidR="002A2EFF" w14:paraId="6D0F63EC" w14:textId="77777777" w:rsidTr="000B5E87">
        <w:trPr>
          <w:trHeight w:hRule="exact" w:val="943"/>
          <w:jc w:val="center"/>
        </w:trPr>
        <w:tc>
          <w:tcPr>
            <w:tcW w:w="1807"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719A0ECD" w14:textId="77777777" w:rsidR="002A2EFF" w:rsidRPr="00851025" w:rsidRDefault="002A2EFF" w:rsidP="000B5E87">
            <w:pPr>
              <w:pStyle w:val="InternalBodyCopyReportCover"/>
              <w:spacing w:after="120"/>
              <w:rPr>
                <w:color w:val="auto"/>
              </w:rPr>
            </w:pPr>
            <w:r w:rsidRPr="00851025">
              <w:rPr>
                <w:rFonts w:cs="Roboto"/>
                <w:b/>
                <w:bCs/>
                <w:color w:val="auto"/>
                <w:spacing w:val="2"/>
                <w:sz w:val="17"/>
                <w:szCs w:val="17"/>
              </w:rPr>
              <w:t>Benefit to Local Region</w:t>
            </w:r>
          </w:p>
        </w:tc>
        <w:tc>
          <w:tcPr>
            <w:tcW w:w="4360"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3E36C203" w14:textId="619597FF" w:rsidR="002A2EFF" w:rsidRPr="00851025" w:rsidRDefault="002A2EFF" w:rsidP="002A2EFF">
            <w:pPr>
              <w:pStyle w:val="InternalBodyCopyReportCover"/>
              <w:numPr>
                <w:ilvl w:val="0"/>
                <w:numId w:val="34"/>
              </w:numPr>
              <w:spacing w:after="120"/>
              <w:rPr>
                <w:color w:val="auto"/>
              </w:rPr>
            </w:pPr>
            <w:r>
              <w:rPr>
                <w:rFonts w:cs="Roboto Light"/>
                <w:color w:val="auto"/>
                <w:spacing w:val="2"/>
                <w:sz w:val="17"/>
                <w:szCs w:val="17"/>
              </w:rPr>
              <w:t xml:space="preserve">Percentage of labor, subcontractors, materials and equipment for this project from the Albury Wodonga region </w:t>
            </w:r>
          </w:p>
        </w:tc>
        <w:tc>
          <w:tcPr>
            <w:tcW w:w="955" w:type="dxa"/>
            <w:tcBorders>
              <w:top w:val="single" w:sz="2" w:space="0" w:color="003B54"/>
              <w:left w:val="single" w:sz="2" w:space="0" w:color="003B54"/>
              <w:bottom w:val="single" w:sz="2" w:space="0" w:color="003B54"/>
              <w:right w:val="single" w:sz="2" w:space="0" w:color="003B54"/>
            </w:tcBorders>
            <w:tcMar>
              <w:top w:w="60" w:type="dxa"/>
              <w:left w:w="60" w:type="dxa"/>
              <w:bottom w:w="60" w:type="dxa"/>
              <w:right w:w="60" w:type="dxa"/>
            </w:tcMar>
            <w:vAlign w:val="center"/>
          </w:tcPr>
          <w:p w14:paraId="55BDCA86" w14:textId="77777777" w:rsidR="002A2EFF" w:rsidRPr="00851025" w:rsidRDefault="002A2EFF" w:rsidP="000B5E87">
            <w:pPr>
              <w:pStyle w:val="InternalBodyCopyReportCover"/>
              <w:spacing w:after="120"/>
              <w:jc w:val="center"/>
              <w:rPr>
                <w:color w:val="auto"/>
              </w:rPr>
            </w:pPr>
            <w:r w:rsidRPr="00851025">
              <w:rPr>
                <w:rFonts w:cs="Roboto Light"/>
                <w:color w:val="auto"/>
                <w:spacing w:val="2"/>
                <w:sz w:val="17"/>
                <w:szCs w:val="17"/>
              </w:rPr>
              <w:t>10%</w:t>
            </w:r>
          </w:p>
        </w:tc>
      </w:tr>
    </w:tbl>
    <w:p w14:paraId="5B2FE6B8" w14:textId="77777777" w:rsidR="00666EBF" w:rsidRDefault="00666EBF" w:rsidP="00666EBF"/>
    <w:p w14:paraId="5A3FFFB8" w14:textId="77777777" w:rsidR="000E4B1C" w:rsidRDefault="000E4B1C" w:rsidP="00666EBF"/>
    <w:p w14:paraId="590C73F5" w14:textId="77777777" w:rsidR="000E4B1C" w:rsidRDefault="000E4B1C" w:rsidP="00666EBF"/>
    <w:p w14:paraId="3F6FB453" w14:textId="77777777" w:rsidR="000E4B1C" w:rsidRDefault="000E4B1C" w:rsidP="00666EBF"/>
    <w:p w14:paraId="449A746C" w14:textId="77777777" w:rsidR="000E4B1C" w:rsidRDefault="000E4B1C" w:rsidP="00666EBF"/>
    <w:p w14:paraId="35B8599E" w14:textId="77777777" w:rsidR="000E4B1C" w:rsidRDefault="000E4B1C" w:rsidP="00666EBF"/>
    <w:p w14:paraId="1039F475" w14:textId="77777777" w:rsidR="000E4B1C" w:rsidRDefault="000E4B1C" w:rsidP="00666EBF"/>
    <w:p w14:paraId="073AD357" w14:textId="77777777" w:rsidR="000E4B1C" w:rsidRDefault="000E4B1C" w:rsidP="00666EBF"/>
    <w:p w14:paraId="4B57A35B" w14:textId="77777777" w:rsidR="000E4B1C" w:rsidRDefault="000E4B1C" w:rsidP="00666EBF"/>
    <w:p w14:paraId="5A2E524B" w14:textId="77777777" w:rsidR="000E4B1C" w:rsidRDefault="000E4B1C" w:rsidP="00666EBF"/>
    <w:p w14:paraId="39392B97" w14:textId="77777777" w:rsidR="000E4B1C" w:rsidRDefault="000E4B1C" w:rsidP="00666EBF"/>
    <w:p w14:paraId="7221DAD6" w14:textId="77777777" w:rsidR="000E4B1C" w:rsidRPr="00666EBF" w:rsidRDefault="000E4B1C" w:rsidP="00666EBF"/>
    <w:p w14:paraId="3933C0E3" w14:textId="77777777" w:rsidR="00666EBF" w:rsidRDefault="00666EBF" w:rsidP="009936EE">
      <w:pPr>
        <w:ind w:left="567"/>
        <w:rPr>
          <w:rFonts w:cs="Arial"/>
          <w:color w:val="000000"/>
          <w:szCs w:val="20"/>
        </w:rPr>
      </w:pPr>
    </w:p>
    <w:p w14:paraId="02D57060" w14:textId="0E231D7D" w:rsidR="00666EBF" w:rsidRPr="004352DD" w:rsidRDefault="00666EBF" w:rsidP="00666EBF">
      <w:pPr>
        <w:pStyle w:val="Section4"/>
      </w:pPr>
      <w:r>
        <w:lastRenderedPageBreak/>
        <w:t xml:space="preserve">PRICING </w:t>
      </w:r>
      <w:r w:rsidRPr="00A6371C">
        <w:t>SCHEDULE</w:t>
      </w:r>
      <w:r>
        <w:t xml:space="preserve"> </w:t>
      </w:r>
    </w:p>
    <w:p w14:paraId="5144BD95" w14:textId="77777777" w:rsidR="00666EBF" w:rsidRDefault="00666EBF" w:rsidP="00666EBF">
      <w:pPr>
        <w:pStyle w:val="Section4"/>
        <w:numPr>
          <w:ilvl w:val="0"/>
          <w:numId w:val="0"/>
        </w:numPr>
        <w:ind w:left="720"/>
      </w:pPr>
    </w:p>
    <w:tbl>
      <w:tblPr>
        <w:tblStyle w:val="PlainTable21"/>
        <w:tblW w:w="8505"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51"/>
        <w:gridCol w:w="5670"/>
        <w:gridCol w:w="1984"/>
      </w:tblGrid>
      <w:tr w:rsidR="00666EBF" w14:paraId="24A54886" w14:textId="77777777" w:rsidTr="00D85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5529EB80" w14:textId="77777777" w:rsidR="00666EBF" w:rsidRDefault="00666EBF" w:rsidP="00D853A3">
            <w:pPr>
              <w:spacing w:before="60" w:after="60"/>
              <w:jc w:val="center"/>
            </w:pPr>
            <w:r>
              <w:t>Item No.</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443C6D55" w14:textId="77777777" w:rsidR="00666EBF" w:rsidRDefault="00666EBF" w:rsidP="00D853A3">
            <w:pPr>
              <w:spacing w:before="60" w:after="60"/>
              <w:jc w:val="center"/>
              <w:cnfStyle w:val="100000000000" w:firstRow="1" w:lastRow="0" w:firstColumn="0" w:lastColumn="0" w:oddVBand="0" w:evenVBand="0" w:oddHBand="0" w:evenHBand="0" w:firstRowFirstColumn="0" w:firstRowLastColumn="0" w:lastRowFirstColumn="0" w:lastRowLastColumn="0"/>
            </w:pPr>
            <w:r>
              <w:t>Description</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5D3B3BEE" w14:textId="77777777" w:rsidR="00666EBF" w:rsidRDefault="00666EBF" w:rsidP="00D853A3">
            <w:pPr>
              <w:spacing w:before="60"/>
              <w:jc w:val="center"/>
              <w:cnfStyle w:val="100000000000" w:firstRow="1" w:lastRow="0" w:firstColumn="0" w:lastColumn="0" w:oddVBand="0" w:evenVBand="0" w:oddHBand="0" w:evenHBand="0" w:firstRowFirstColumn="0" w:firstRowLastColumn="0" w:lastRowFirstColumn="0" w:lastRowLastColumn="0"/>
            </w:pPr>
            <w:r>
              <w:t>Amount</w:t>
            </w:r>
          </w:p>
          <w:p w14:paraId="4477026F" w14:textId="77777777" w:rsidR="00666EBF" w:rsidRDefault="00666EBF" w:rsidP="00D853A3">
            <w:pPr>
              <w:spacing w:after="60"/>
              <w:jc w:val="center"/>
              <w:cnfStyle w:val="100000000000" w:firstRow="1" w:lastRow="0" w:firstColumn="0" w:lastColumn="0" w:oddVBand="0" w:evenVBand="0" w:oddHBand="0" w:evenHBand="0" w:firstRowFirstColumn="0" w:firstRowLastColumn="0" w:lastRowFirstColumn="0" w:lastRowLastColumn="0"/>
            </w:pPr>
            <w:r>
              <w:t>(GST Exclusive)</w:t>
            </w:r>
          </w:p>
        </w:tc>
      </w:tr>
      <w:tr w:rsidR="00666EBF" w14:paraId="26344A22" w14:textId="77777777" w:rsidTr="00D853A3">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851" w:type="dxa"/>
            <w:tcBorders>
              <w:left w:val="single" w:sz="4" w:space="0" w:color="A6A6A6" w:themeColor="background1" w:themeShade="A6"/>
              <w:right w:val="single" w:sz="4" w:space="0" w:color="A6A6A6" w:themeColor="background1" w:themeShade="A6"/>
            </w:tcBorders>
            <w:hideMark/>
          </w:tcPr>
          <w:p w14:paraId="73DBFB3E" w14:textId="77777777" w:rsidR="00666EBF" w:rsidRDefault="00666EBF" w:rsidP="00D853A3">
            <w:pPr>
              <w:spacing w:before="60" w:after="60"/>
              <w:jc w:val="center"/>
              <w:rPr>
                <w:b w:val="0"/>
                <w:color w:val="000000" w:themeColor="text1"/>
              </w:rPr>
            </w:pPr>
            <w:r>
              <w:rPr>
                <w:b w:val="0"/>
                <w:color w:val="000000" w:themeColor="text1"/>
              </w:rPr>
              <w:t>1</w:t>
            </w:r>
          </w:p>
        </w:tc>
        <w:tc>
          <w:tcPr>
            <w:tcW w:w="5670" w:type="dxa"/>
            <w:tcBorders>
              <w:left w:val="single" w:sz="4" w:space="0" w:color="A6A6A6" w:themeColor="background1" w:themeShade="A6"/>
              <w:right w:val="single" w:sz="4" w:space="0" w:color="A6A6A6" w:themeColor="background1" w:themeShade="A6"/>
            </w:tcBorders>
            <w:hideMark/>
          </w:tcPr>
          <w:p w14:paraId="59426D10" w14:textId="77777777" w:rsidR="00666EBF" w:rsidRDefault="00666EBF" w:rsidP="00D853A3">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Pr>
                <w:rFonts w:eastAsia="Calibri" w:cs="Arial"/>
                <w:szCs w:val="20"/>
              </w:rPr>
              <w:t>Artist fee including concept and design development</w:t>
            </w:r>
          </w:p>
        </w:tc>
        <w:tc>
          <w:tcPr>
            <w:tcW w:w="1984" w:type="dxa"/>
            <w:tcBorders>
              <w:left w:val="single" w:sz="4" w:space="0" w:color="A6A6A6" w:themeColor="background1" w:themeShade="A6"/>
              <w:right w:val="single" w:sz="4" w:space="0" w:color="A6A6A6" w:themeColor="background1" w:themeShade="A6"/>
            </w:tcBorders>
            <w:hideMark/>
          </w:tcPr>
          <w:p w14:paraId="645EDC3F" w14:textId="77777777" w:rsidR="00666EBF" w:rsidRDefault="00666EBF" w:rsidP="00D853A3">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Pr>
                <w:rFonts w:eastAsia="Calibri" w:cs="Arial"/>
                <w:szCs w:val="20"/>
              </w:rPr>
              <w:fldChar w:fldCharType="begin">
                <w:ffData>
                  <w:name w:val=""/>
                  <w:enabled/>
                  <w:calcOnExit w:val="0"/>
                  <w:textInput>
                    <w:default w:val="0.00"/>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0.00</w:t>
            </w:r>
            <w:r>
              <w:rPr>
                <w:rFonts w:eastAsia="Calibri" w:cs="Arial"/>
                <w:szCs w:val="20"/>
              </w:rPr>
              <w:fldChar w:fldCharType="end"/>
            </w:r>
          </w:p>
        </w:tc>
      </w:tr>
      <w:tr w:rsidR="00666EBF" w14:paraId="2BF3B71F" w14:textId="77777777" w:rsidTr="00D853A3">
        <w:trPr>
          <w:trHeight w:val="95"/>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F0CCDBF" w14:textId="77777777" w:rsidR="00666EBF" w:rsidRDefault="00666EBF" w:rsidP="00D853A3">
            <w:pPr>
              <w:spacing w:before="60" w:after="60"/>
              <w:jc w:val="center"/>
              <w:rPr>
                <w:b w:val="0"/>
                <w:color w:val="000000" w:themeColor="text1"/>
              </w:rPr>
            </w:pPr>
            <w:r>
              <w:rPr>
                <w:b w:val="0"/>
                <w:color w:val="000000" w:themeColor="text1"/>
              </w:rPr>
              <w:t>2</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93DF898" w14:textId="77777777" w:rsidR="00666EBF" w:rsidRDefault="00666EBF" w:rsidP="00D853A3">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Administration and management fee in community engagement or research on local stories</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976C1C1" w14:textId="77777777" w:rsidR="00666EBF" w:rsidRDefault="00666EBF" w:rsidP="00D853A3">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r>
              <w:rPr>
                <w:rFonts w:eastAsia="Calibri" w:cs="Arial"/>
                <w:szCs w:val="20"/>
              </w:rPr>
              <w:fldChar w:fldCharType="begin">
                <w:ffData>
                  <w:name w:val=""/>
                  <w:enabled/>
                  <w:calcOnExit w:val="0"/>
                  <w:textInput>
                    <w:default w:val="0.00"/>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0.00</w:t>
            </w:r>
            <w:r>
              <w:rPr>
                <w:rFonts w:eastAsia="Calibri" w:cs="Arial"/>
                <w:szCs w:val="20"/>
              </w:rPr>
              <w:fldChar w:fldCharType="end"/>
            </w:r>
          </w:p>
        </w:tc>
      </w:tr>
      <w:tr w:rsidR="00666EBF" w14:paraId="35B49D0A" w14:textId="77777777" w:rsidTr="00D853A3">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FC4E7F8" w14:textId="77777777" w:rsidR="00666EBF" w:rsidRDefault="00666EBF" w:rsidP="00D853A3">
            <w:pPr>
              <w:spacing w:before="60" w:after="60"/>
              <w:jc w:val="center"/>
              <w:rPr>
                <w:b w:val="0"/>
                <w:color w:val="000000" w:themeColor="text1"/>
              </w:rPr>
            </w:pPr>
            <w:r>
              <w:rPr>
                <w:b w:val="0"/>
                <w:color w:val="000000" w:themeColor="text1"/>
              </w:rPr>
              <w:t>3</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003E86B" w14:textId="77777777" w:rsidR="00666EBF" w:rsidRDefault="00666EBF" w:rsidP="00D853A3">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Artwork production</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0F803C0" w14:textId="77777777" w:rsidR="00666EBF" w:rsidRDefault="00666EBF" w:rsidP="00D853A3">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Pr>
                <w:rFonts w:eastAsia="Calibri" w:cs="Arial"/>
                <w:szCs w:val="20"/>
              </w:rPr>
              <w:fldChar w:fldCharType="begin">
                <w:ffData>
                  <w:name w:val=""/>
                  <w:enabled/>
                  <w:calcOnExit w:val="0"/>
                  <w:textInput>
                    <w:default w:val="0.00"/>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0.00</w:t>
            </w:r>
            <w:r>
              <w:rPr>
                <w:rFonts w:eastAsia="Calibri" w:cs="Arial"/>
                <w:szCs w:val="20"/>
              </w:rPr>
              <w:fldChar w:fldCharType="end"/>
            </w:r>
          </w:p>
        </w:tc>
      </w:tr>
      <w:tr w:rsidR="00666EBF" w14:paraId="09D7985C" w14:textId="77777777" w:rsidTr="00D853A3">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CF96A73" w14:textId="77777777" w:rsidR="00666EBF" w:rsidRDefault="00666EBF" w:rsidP="00D853A3">
            <w:pPr>
              <w:spacing w:before="60" w:after="60"/>
              <w:jc w:val="center"/>
              <w:rPr>
                <w:color w:val="000000" w:themeColor="text1"/>
              </w:rPr>
            </w:pPr>
            <w:r>
              <w:rPr>
                <w:b w:val="0"/>
                <w:color w:val="000000" w:themeColor="text1"/>
              </w:rPr>
              <w:t>4</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775AFD2" w14:textId="77777777" w:rsidR="00666EBF" w:rsidRDefault="00666EBF" w:rsidP="00D853A3">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Material and equipment – including paints, PPE, work platforms, etc.</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8E6D073" w14:textId="77777777" w:rsidR="00666EBF" w:rsidRDefault="00666EBF" w:rsidP="00D853A3">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r>
              <w:rPr>
                <w:rFonts w:eastAsia="Calibri" w:cs="Arial"/>
                <w:szCs w:val="20"/>
              </w:rPr>
              <w:fldChar w:fldCharType="begin">
                <w:ffData>
                  <w:name w:val=""/>
                  <w:enabled/>
                  <w:calcOnExit w:val="0"/>
                  <w:textInput>
                    <w:default w:val="0.00"/>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0.00</w:t>
            </w:r>
            <w:r>
              <w:rPr>
                <w:rFonts w:eastAsia="Calibri" w:cs="Arial"/>
                <w:szCs w:val="20"/>
              </w:rPr>
              <w:fldChar w:fldCharType="end"/>
            </w:r>
          </w:p>
        </w:tc>
      </w:tr>
      <w:tr w:rsidR="00666EBF" w14:paraId="2A902E61" w14:textId="77777777" w:rsidTr="00D85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left w:val="single" w:sz="4" w:space="0" w:color="A6A6A6" w:themeColor="background1" w:themeShade="A6"/>
              <w:right w:val="single" w:sz="4" w:space="0" w:color="A6A6A6" w:themeColor="background1" w:themeShade="A6"/>
            </w:tcBorders>
            <w:hideMark/>
          </w:tcPr>
          <w:p w14:paraId="2EFCA6F6" w14:textId="77777777" w:rsidR="00666EBF" w:rsidRDefault="00666EBF" w:rsidP="00D853A3">
            <w:pPr>
              <w:spacing w:before="60" w:after="60"/>
              <w:jc w:val="center"/>
              <w:rPr>
                <w:color w:val="000000" w:themeColor="text1"/>
              </w:rPr>
            </w:pPr>
            <w:r>
              <w:rPr>
                <w:color w:val="000000" w:themeColor="text1"/>
              </w:rPr>
              <w:t>5</w:t>
            </w:r>
          </w:p>
        </w:tc>
        <w:tc>
          <w:tcPr>
            <w:tcW w:w="5670" w:type="dxa"/>
            <w:tcBorders>
              <w:left w:val="single" w:sz="4" w:space="0" w:color="A6A6A6" w:themeColor="background1" w:themeShade="A6"/>
              <w:right w:val="single" w:sz="4" w:space="0" w:color="A6A6A6" w:themeColor="background1" w:themeShade="A6"/>
            </w:tcBorders>
            <w:hideMark/>
          </w:tcPr>
          <w:p w14:paraId="2D9E0548" w14:textId="77777777" w:rsidR="00666EBF" w:rsidRDefault="00666EBF" w:rsidP="00D853A3">
            <w:pPr>
              <w:spacing w:before="60" w:after="60"/>
              <w:cnfStyle w:val="000000100000" w:firstRow="0" w:lastRow="0" w:firstColumn="0" w:lastColumn="0" w:oddVBand="0" w:evenVBand="0" w:oddHBand="1" w:evenHBand="0" w:firstRowFirstColumn="0" w:firstRowLastColumn="0" w:lastRowFirstColumn="0" w:lastRowLastColumn="0"/>
              <w:rPr>
                <w:rFonts w:eastAsia="Calibri" w:cs="Arial"/>
                <w:szCs w:val="20"/>
              </w:rPr>
            </w:pPr>
            <w:r>
              <w:rPr>
                <w:rFonts w:eastAsia="Calibri" w:cs="Arial"/>
                <w:szCs w:val="20"/>
              </w:rPr>
              <w:t>Travel</w:t>
            </w:r>
          </w:p>
        </w:tc>
        <w:tc>
          <w:tcPr>
            <w:tcW w:w="1984" w:type="dxa"/>
            <w:tcBorders>
              <w:left w:val="single" w:sz="4" w:space="0" w:color="A6A6A6" w:themeColor="background1" w:themeShade="A6"/>
              <w:right w:val="single" w:sz="4" w:space="0" w:color="A6A6A6" w:themeColor="background1" w:themeShade="A6"/>
            </w:tcBorders>
            <w:hideMark/>
          </w:tcPr>
          <w:p w14:paraId="223D73CC" w14:textId="77777777" w:rsidR="00666EBF" w:rsidRDefault="00666EBF" w:rsidP="00D853A3">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Pr>
                <w:rFonts w:eastAsia="Calibri" w:cs="Arial"/>
                <w:szCs w:val="20"/>
              </w:rPr>
              <w:fldChar w:fldCharType="begin">
                <w:ffData>
                  <w:name w:val=""/>
                  <w:enabled/>
                  <w:calcOnExit w:val="0"/>
                  <w:textInput>
                    <w:default w:val="0.00"/>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0.00</w:t>
            </w:r>
            <w:r>
              <w:rPr>
                <w:rFonts w:eastAsia="Calibri" w:cs="Arial"/>
                <w:szCs w:val="20"/>
              </w:rPr>
              <w:fldChar w:fldCharType="end"/>
            </w:r>
          </w:p>
        </w:tc>
      </w:tr>
      <w:tr w:rsidR="00666EBF" w14:paraId="701A5A93" w14:textId="77777777" w:rsidTr="00D853A3">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8500DD6" w14:textId="77777777" w:rsidR="00666EBF" w:rsidRDefault="00666EBF" w:rsidP="00D853A3">
            <w:pPr>
              <w:spacing w:before="60" w:after="60"/>
              <w:jc w:val="center"/>
              <w:rPr>
                <w:color w:val="000000" w:themeColor="text1"/>
              </w:rPr>
            </w:pPr>
            <w:r>
              <w:rPr>
                <w:color w:val="000000" w:themeColor="text1"/>
              </w:rPr>
              <w:t>6</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22FB956" w14:textId="77777777" w:rsidR="00666EBF" w:rsidRDefault="00666EBF" w:rsidP="00D853A3">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Accommodation</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BE5F5FA" w14:textId="77777777" w:rsidR="00666EBF" w:rsidRDefault="00666EBF" w:rsidP="00D853A3">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r>
              <w:rPr>
                <w:rFonts w:eastAsia="Calibri" w:cs="Arial"/>
                <w:szCs w:val="20"/>
              </w:rPr>
              <w:fldChar w:fldCharType="begin">
                <w:ffData>
                  <w:name w:val=""/>
                  <w:enabled/>
                  <w:calcOnExit w:val="0"/>
                  <w:textInput>
                    <w:default w:val="0.00"/>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0.00</w:t>
            </w:r>
            <w:r>
              <w:rPr>
                <w:rFonts w:eastAsia="Calibri" w:cs="Arial"/>
                <w:szCs w:val="20"/>
              </w:rPr>
              <w:fldChar w:fldCharType="end"/>
            </w:r>
          </w:p>
        </w:tc>
      </w:tr>
      <w:tr w:rsidR="00666EBF" w14:paraId="27EF1FE1" w14:textId="77777777" w:rsidTr="00D85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left w:val="single" w:sz="4" w:space="0" w:color="A6A6A6" w:themeColor="background1" w:themeShade="A6"/>
              <w:right w:val="single" w:sz="4" w:space="0" w:color="A6A6A6" w:themeColor="background1" w:themeShade="A6"/>
            </w:tcBorders>
            <w:hideMark/>
          </w:tcPr>
          <w:p w14:paraId="3E11A2D4" w14:textId="77777777" w:rsidR="00666EBF" w:rsidRDefault="00666EBF" w:rsidP="00D853A3">
            <w:pPr>
              <w:spacing w:before="60" w:after="60"/>
              <w:jc w:val="center"/>
              <w:rPr>
                <w:color w:val="000000" w:themeColor="text1"/>
              </w:rPr>
            </w:pPr>
            <w:r>
              <w:rPr>
                <w:color w:val="000000" w:themeColor="text1"/>
              </w:rPr>
              <w:t>7</w:t>
            </w:r>
          </w:p>
        </w:tc>
        <w:tc>
          <w:tcPr>
            <w:tcW w:w="5670" w:type="dxa"/>
            <w:tcBorders>
              <w:left w:val="single" w:sz="4" w:space="0" w:color="A6A6A6" w:themeColor="background1" w:themeShade="A6"/>
              <w:right w:val="single" w:sz="4" w:space="0" w:color="A6A6A6" w:themeColor="background1" w:themeShade="A6"/>
            </w:tcBorders>
            <w:hideMark/>
          </w:tcPr>
          <w:p w14:paraId="45A0685F" w14:textId="77777777" w:rsidR="00666EBF" w:rsidRDefault="00666EBF" w:rsidP="00D853A3">
            <w:pPr>
              <w:spacing w:before="60" w:after="60"/>
              <w:cnfStyle w:val="000000100000" w:firstRow="0" w:lastRow="0" w:firstColumn="0" w:lastColumn="0" w:oddVBand="0" w:evenVBand="0" w:oddHBand="1" w:evenHBand="0" w:firstRowFirstColumn="0" w:firstRowLastColumn="0" w:lastRowFirstColumn="0" w:lastRowLastColumn="0"/>
              <w:rPr>
                <w:rFonts w:eastAsia="Calibri" w:cs="Arial"/>
                <w:szCs w:val="20"/>
              </w:rPr>
            </w:pPr>
            <w:r>
              <w:rPr>
                <w:rFonts w:eastAsia="Calibri" w:cs="Arial"/>
                <w:szCs w:val="20"/>
              </w:rPr>
              <w:t>Per diem (day rates when away from home)</w:t>
            </w:r>
          </w:p>
        </w:tc>
        <w:tc>
          <w:tcPr>
            <w:tcW w:w="1984" w:type="dxa"/>
            <w:tcBorders>
              <w:left w:val="single" w:sz="4" w:space="0" w:color="A6A6A6" w:themeColor="background1" w:themeShade="A6"/>
              <w:right w:val="single" w:sz="4" w:space="0" w:color="A6A6A6" w:themeColor="background1" w:themeShade="A6"/>
            </w:tcBorders>
            <w:hideMark/>
          </w:tcPr>
          <w:p w14:paraId="35D0D7AF" w14:textId="77777777" w:rsidR="00666EBF" w:rsidRDefault="00666EBF" w:rsidP="00D853A3">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Pr>
                <w:rFonts w:eastAsia="Calibri" w:cs="Arial"/>
                <w:szCs w:val="20"/>
              </w:rPr>
              <w:fldChar w:fldCharType="begin">
                <w:ffData>
                  <w:name w:val=""/>
                  <w:enabled/>
                  <w:calcOnExit w:val="0"/>
                  <w:textInput>
                    <w:default w:val="0.00"/>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0.00</w:t>
            </w:r>
            <w:r>
              <w:rPr>
                <w:rFonts w:eastAsia="Calibri" w:cs="Arial"/>
                <w:szCs w:val="20"/>
              </w:rPr>
              <w:fldChar w:fldCharType="end"/>
            </w:r>
          </w:p>
        </w:tc>
      </w:tr>
      <w:tr w:rsidR="00666EBF" w14:paraId="62A2A3A6" w14:textId="77777777" w:rsidTr="00D853A3">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BA6C345" w14:textId="77777777" w:rsidR="00666EBF" w:rsidRDefault="00666EBF" w:rsidP="00D853A3">
            <w:pPr>
              <w:spacing w:before="60" w:after="60"/>
              <w:jc w:val="center"/>
              <w:rPr>
                <w:color w:val="000000" w:themeColor="text1"/>
              </w:rPr>
            </w:pPr>
            <w:r>
              <w:rPr>
                <w:color w:val="000000" w:themeColor="text1"/>
              </w:rPr>
              <w:t>8</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79E014F" w14:textId="77777777" w:rsidR="00666EBF" w:rsidRDefault="00666EBF" w:rsidP="00D853A3">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Insurances</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3A52C56" w14:textId="77777777" w:rsidR="00666EBF" w:rsidRDefault="00666EBF" w:rsidP="00D853A3">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r>
              <w:rPr>
                <w:rFonts w:eastAsia="Calibri" w:cs="Arial"/>
                <w:szCs w:val="20"/>
              </w:rPr>
              <w:fldChar w:fldCharType="begin">
                <w:ffData>
                  <w:name w:val=""/>
                  <w:enabled/>
                  <w:calcOnExit w:val="0"/>
                  <w:textInput>
                    <w:default w:val="0.00"/>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0.00</w:t>
            </w:r>
            <w:r>
              <w:rPr>
                <w:rFonts w:eastAsia="Calibri" w:cs="Arial"/>
                <w:szCs w:val="20"/>
              </w:rPr>
              <w:fldChar w:fldCharType="end"/>
            </w:r>
          </w:p>
        </w:tc>
      </w:tr>
      <w:tr w:rsidR="00666EBF" w14:paraId="5D14404F" w14:textId="77777777" w:rsidTr="00D85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left w:val="single" w:sz="4" w:space="0" w:color="A6A6A6" w:themeColor="background1" w:themeShade="A6"/>
              <w:right w:val="single" w:sz="4" w:space="0" w:color="A6A6A6" w:themeColor="background1" w:themeShade="A6"/>
            </w:tcBorders>
          </w:tcPr>
          <w:p w14:paraId="146D114A" w14:textId="77777777" w:rsidR="00666EBF" w:rsidRDefault="00666EBF" w:rsidP="00D853A3">
            <w:pPr>
              <w:spacing w:before="60" w:after="60"/>
              <w:jc w:val="center"/>
              <w:rPr>
                <w:color w:val="000000" w:themeColor="text1"/>
                <w:highlight w:val="yellow"/>
              </w:rPr>
            </w:pPr>
          </w:p>
        </w:tc>
        <w:tc>
          <w:tcPr>
            <w:tcW w:w="5670" w:type="dxa"/>
            <w:tcBorders>
              <w:left w:val="single" w:sz="4" w:space="0" w:color="A6A6A6" w:themeColor="background1" w:themeShade="A6"/>
              <w:right w:val="single" w:sz="4" w:space="0" w:color="A6A6A6" w:themeColor="background1" w:themeShade="A6"/>
            </w:tcBorders>
          </w:tcPr>
          <w:p w14:paraId="373D12A2" w14:textId="77777777" w:rsidR="00666EBF" w:rsidRDefault="00666EBF" w:rsidP="00D853A3">
            <w:pPr>
              <w:spacing w:before="60" w:after="60"/>
              <w:cnfStyle w:val="000000100000" w:firstRow="0" w:lastRow="0" w:firstColumn="0" w:lastColumn="0" w:oddVBand="0" w:evenVBand="0" w:oddHBand="1" w:evenHBand="0" w:firstRowFirstColumn="0" w:firstRowLastColumn="0" w:lastRowFirstColumn="0" w:lastRowLastColumn="0"/>
              <w:rPr>
                <w:rFonts w:eastAsia="Calibri" w:cs="Arial"/>
                <w:szCs w:val="20"/>
                <w:highlight w:val="yellow"/>
              </w:rPr>
            </w:pPr>
          </w:p>
        </w:tc>
        <w:tc>
          <w:tcPr>
            <w:tcW w:w="1984" w:type="dxa"/>
            <w:tcBorders>
              <w:left w:val="single" w:sz="4" w:space="0" w:color="A6A6A6" w:themeColor="background1" w:themeShade="A6"/>
              <w:right w:val="single" w:sz="4" w:space="0" w:color="A6A6A6" w:themeColor="background1" w:themeShade="A6"/>
            </w:tcBorders>
          </w:tcPr>
          <w:p w14:paraId="3D00A705" w14:textId="77777777" w:rsidR="00666EBF" w:rsidRDefault="00666EBF" w:rsidP="00D853A3">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p>
        </w:tc>
      </w:tr>
      <w:tr w:rsidR="00666EBF" w14:paraId="6E120852" w14:textId="77777777" w:rsidTr="00D853A3">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6CF3FA34" w14:textId="77777777" w:rsidR="00666EBF" w:rsidRDefault="00666EBF" w:rsidP="00D853A3">
            <w:pPr>
              <w:rPr>
                <w:color w:val="000000" w:themeColor="text1"/>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66D27F1F" w14:textId="77777777" w:rsidR="00666EBF" w:rsidRDefault="00666EBF" w:rsidP="00D853A3">
            <w:pPr>
              <w:spacing w:before="60" w:after="60"/>
              <w:jc w:val="right"/>
              <w:cnfStyle w:val="000000000000" w:firstRow="0" w:lastRow="0" w:firstColumn="0" w:lastColumn="0" w:oddVBand="0" w:evenVBand="0" w:oddHBand="0" w:evenHBand="0" w:firstRowFirstColumn="0" w:firstRowLastColumn="0" w:lastRowFirstColumn="0" w:lastRowLastColumn="0"/>
              <w:rPr>
                <w:b/>
                <w:bCs/>
              </w:rPr>
            </w:pPr>
            <w:r>
              <w:rPr>
                <w:b/>
              </w:rPr>
              <w:t>TOTAL OF QUOTATION EXCLUDING GST</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3463A732" w14:textId="77777777" w:rsidR="00666EBF" w:rsidRDefault="00666EBF" w:rsidP="00D853A3">
            <w:pPr>
              <w:spacing w:before="60" w:after="60"/>
              <w:cnfStyle w:val="000000000000" w:firstRow="0" w:lastRow="0" w:firstColumn="0" w:lastColumn="0" w:oddVBand="0" w:evenVBand="0" w:oddHBand="0" w:evenHBand="0" w:firstRowFirstColumn="0" w:firstRowLastColumn="0" w:lastRowFirstColumn="0" w:lastRowLastColumn="0"/>
              <w:rPr>
                <w:b/>
              </w:rPr>
            </w:pPr>
            <w:r>
              <w:rPr>
                <w:color w:val="000000" w:themeColor="text1"/>
              </w:rPr>
              <w:t>$</w:t>
            </w:r>
            <w:r>
              <w:rPr>
                <w:rFonts w:eastAsia="Calibri" w:cs="Arial"/>
                <w:szCs w:val="20"/>
              </w:rPr>
              <w:fldChar w:fldCharType="begin">
                <w:ffData>
                  <w:name w:val=""/>
                  <w:enabled/>
                  <w:calcOnExit w:val="0"/>
                  <w:textInput>
                    <w:default w:val="0.00"/>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0.00</w:t>
            </w:r>
            <w:r>
              <w:rPr>
                <w:rFonts w:eastAsia="Calibri" w:cs="Arial"/>
                <w:szCs w:val="20"/>
              </w:rPr>
              <w:fldChar w:fldCharType="end"/>
            </w:r>
          </w:p>
        </w:tc>
      </w:tr>
      <w:tr w:rsidR="00666EBF" w14:paraId="79C04E9A" w14:textId="77777777" w:rsidTr="00D85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left w:val="single" w:sz="4" w:space="0" w:color="A6A6A6" w:themeColor="background1" w:themeShade="A6"/>
              <w:right w:val="single" w:sz="4" w:space="0" w:color="A6A6A6" w:themeColor="background1" w:themeShade="A6"/>
            </w:tcBorders>
            <w:shd w:val="clear" w:color="auto" w:fill="D9D9D9" w:themeFill="background1" w:themeFillShade="D9"/>
            <w:hideMark/>
          </w:tcPr>
          <w:p w14:paraId="44D625DA" w14:textId="77777777" w:rsidR="00666EBF" w:rsidRDefault="00666EBF" w:rsidP="00D853A3">
            <w:pPr>
              <w:rPr>
                <w:b w:val="0"/>
              </w:rPr>
            </w:pPr>
          </w:p>
        </w:tc>
        <w:tc>
          <w:tcPr>
            <w:tcW w:w="5670" w:type="dxa"/>
            <w:tcBorders>
              <w:left w:val="single" w:sz="4" w:space="0" w:color="A6A6A6" w:themeColor="background1" w:themeShade="A6"/>
              <w:right w:val="single" w:sz="4" w:space="0" w:color="A6A6A6" w:themeColor="background1" w:themeShade="A6"/>
            </w:tcBorders>
            <w:shd w:val="clear" w:color="auto" w:fill="D9D9D9" w:themeFill="background1" w:themeFillShade="D9"/>
            <w:hideMark/>
          </w:tcPr>
          <w:p w14:paraId="667703F8" w14:textId="77777777" w:rsidR="00666EBF" w:rsidRDefault="00666EBF" w:rsidP="00D853A3">
            <w:pPr>
              <w:spacing w:before="60" w:after="60"/>
              <w:jc w:val="right"/>
              <w:cnfStyle w:val="000000100000" w:firstRow="0" w:lastRow="0" w:firstColumn="0" w:lastColumn="0" w:oddVBand="0" w:evenVBand="0" w:oddHBand="1" w:evenHBand="0" w:firstRowFirstColumn="0" w:firstRowLastColumn="0" w:lastRowFirstColumn="0" w:lastRowLastColumn="0"/>
              <w:rPr>
                <w:b/>
                <w:bCs/>
              </w:rPr>
            </w:pPr>
            <w:r>
              <w:rPr>
                <w:b/>
              </w:rPr>
              <w:t xml:space="preserve">GST </w:t>
            </w:r>
          </w:p>
        </w:tc>
        <w:tc>
          <w:tcPr>
            <w:tcW w:w="1984" w:type="dxa"/>
            <w:tcBorders>
              <w:left w:val="single" w:sz="4" w:space="0" w:color="A6A6A6" w:themeColor="background1" w:themeShade="A6"/>
              <w:right w:val="single" w:sz="4" w:space="0" w:color="A6A6A6" w:themeColor="background1" w:themeShade="A6"/>
            </w:tcBorders>
            <w:shd w:val="clear" w:color="auto" w:fill="D9D9D9" w:themeFill="background1" w:themeFillShade="D9"/>
            <w:hideMark/>
          </w:tcPr>
          <w:p w14:paraId="7EE030E2" w14:textId="77777777" w:rsidR="00666EBF" w:rsidRDefault="00666EBF" w:rsidP="00D853A3">
            <w:pPr>
              <w:spacing w:before="60" w:after="60"/>
              <w:cnfStyle w:val="000000100000" w:firstRow="0" w:lastRow="0" w:firstColumn="0" w:lastColumn="0" w:oddVBand="0" w:evenVBand="0" w:oddHBand="1" w:evenHBand="0" w:firstRowFirstColumn="0" w:firstRowLastColumn="0" w:lastRowFirstColumn="0" w:lastRowLastColumn="0"/>
              <w:rPr>
                <w:b/>
              </w:rPr>
            </w:pPr>
            <w:r>
              <w:rPr>
                <w:color w:val="000000" w:themeColor="text1"/>
              </w:rPr>
              <w:t>$</w:t>
            </w:r>
            <w:r>
              <w:rPr>
                <w:rFonts w:eastAsia="Calibri" w:cs="Arial"/>
                <w:szCs w:val="20"/>
              </w:rPr>
              <w:fldChar w:fldCharType="begin">
                <w:ffData>
                  <w:name w:val=""/>
                  <w:enabled/>
                  <w:calcOnExit w:val="0"/>
                  <w:textInput>
                    <w:default w:val="0.00"/>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0.00</w:t>
            </w:r>
            <w:r>
              <w:rPr>
                <w:rFonts w:eastAsia="Calibri" w:cs="Arial"/>
                <w:szCs w:val="20"/>
              </w:rPr>
              <w:fldChar w:fldCharType="end"/>
            </w:r>
          </w:p>
        </w:tc>
      </w:tr>
      <w:tr w:rsidR="00666EBF" w14:paraId="32ABB5F3" w14:textId="77777777" w:rsidTr="00D853A3">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61945790" w14:textId="77777777" w:rsidR="00666EBF" w:rsidRDefault="00666EBF" w:rsidP="00D853A3">
            <w:pPr>
              <w:rPr>
                <w:b w:val="0"/>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12F025A1" w14:textId="77777777" w:rsidR="00666EBF" w:rsidRDefault="00666EBF" w:rsidP="00D853A3">
            <w:pPr>
              <w:spacing w:before="60" w:after="60"/>
              <w:jc w:val="right"/>
              <w:cnfStyle w:val="000000000000" w:firstRow="0" w:lastRow="0" w:firstColumn="0" w:lastColumn="0" w:oddVBand="0" w:evenVBand="0" w:oddHBand="0" w:evenHBand="0" w:firstRowFirstColumn="0" w:firstRowLastColumn="0" w:lastRowFirstColumn="0" w:lastRowLastColumn="0"/>
              <w:rPr>
                <w:b/>
                <w:bCs/>
              </w:rPr>
            </w:pPr>
            <w:r>
              <w:rPr>
                <w:b/>
              </w:rPr>
              <w:t>TOTAL</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21E03DB3" w14:textId="77777777" w:rsidR="00666EBF" w:rsidRDefault="00666EBF" w:rsidP="00D853A3">
            <w:pPr>
              <w:spacing w:before="60" w:after="60"/>
              <w:cnfStyle w:val="000000000000" w:firstRow="0" w:lastRow="0" w:firstColumn="0" w:lastColumn="0" w:oddVBand="0" w:evenVBand="0" w:oddHBand="0" w:evenHBand="0" w:firstRowFirstColumn="0" w:firstRowLastColumn="0" w:lastRowFirstColumn="0" w:lastRowLastColumn="0"/>
              <w:rPr>
                <w:b/>
              </w:rPr>
            </w:pPr>
            <w:r>
              <w:rPr>
                <w:color w:val="000000" w:themeColor="text1"/>
              </w:rPr>
              <w:t>$</w:t>
            </w:r>
            <w:r>
              <w:rPr>
                <w:rFonts w:eastAsia="Calibri" w:cs="Arial"/>
                <w:szCs w:val="20"/>
              </w:rPr>
              <w:fldChar w:fldCharType="begin">
                <w:ffData>
                  <w:name w:val=""/>
                  <w:enabled/>
                  <w:calcOnExit w:val="0"/>
                  <w:textInput>
                    <w:default w:val="0.00"/>
                  </w:textInput>
                </w:ffData>
              </w:fldChar>
            </w:r>
            <w:r>
              <w:rPr>
                <w:rFonts w:eastAsia="Calibri" w:cs="Arial"/>
                <w:szCs w:val="20"/>
              </w:rPr>
              <w:instrText xml:space="preserve"> FORMTEXT </w:instrText>
            </w:r>
            <w:r>
              <w:rPr>
                <w:rFonts w:eastAsia="Calibri" w:cs="Arial"/>
                <w:szCs w:val="20"/>
              </w:rPr>
            </w:r>
            <w:r>
              <w:rPr>
                <w:rFonts w:eastAsia="Calibri" w:cs="Arial"/>
                <w:szCs w:val="20"/>
              </w:rPr>
              <w:fldChar w:fldCharType="separate"/>
            </w:r>
            <w:r>
              <w:rPr>
                <w:rFonts w:eastAsia="Calibri" w:cs="Arial"/>
                <w:noProof/>
                <w:szCs w:val="20"/>
              </w:rPr>
              <w:t>0.00</w:t>
            </w:r>
            <w:r>
              <w:rPr>
                <w:rFonts w:eastAsia="Calibri" w:cs="Arial"/>
                <w:szCs w:val="20"/>
              </w:rPr>
              <w:fldChar w:fldCharType="end"/>
            </w:r>
          </w:p>
        </w:tc>
      </w:tr>
    </w:tbl>
    <w:p w14:paraId="671EA064" w14:textId="77777777" w:rsidR="000E4B1C" w:rsidRDefault="000E4B1C" w:rsidP="00952ADF">
      <w:pPr>
        <w:spacing w:before="60"/>
        <w:rPr>
          <w:b/>
          <w:bCs/>
          <w:lang w:val="en-GB"/>
        </w:rPr>
      </w:pPr>
    </w:p>
    <w:p w14:paraId="09EBB81D" w14:textId="77777777" w:rsidR="000E4B1C" w:rsidRDefault="000E4B1C" w:rsidP="00952ADF">
      <w:pPr>
        <w:spacing w:before="60"/>
        <w:rPr>
          <w:b/>
          <w:bCs/>
          <w:lang w:val="en-GB"/>
        </w:rPr>
      </w:pPr>
    </w:p>
    <w:p w14:paraId="1305E0D7" w14:textId="77777777" w:rsidR="000E4B1C" w:rsidRDefault="000E4B1C" w:rsidP="00952ADF">
      <w:pPr>
        <w:spacing w:before="60"/>
        <w:rPr>
          <w:b/>
          <w:bCs/>
          <w:lang w:val="en-GB"/>
        </w:rPr>
      </w:pPr>
    </w:p>
    <w:p w14:paraId="0BFCFD2D" w14:textId="77777777" w:rsidR="000E4B1C" w:rsidRDefault="000E4B1C" w:rsidP="00952ADF">
      <w:pPr>
        <w:spacing w:before="60"/>
        <w:rPr>
          <w:b/>
          <w:bCs/>
          <w:lang w:val="en-GB"/>
        </w:rPr>
      </w:pPr>
    </w:p>
    <w:p w14:paraId="456B9979" w14:textId="77777777" w:rsidR="000E4B1C" w:rsidRDefault="000E4B1C" w:rsidP="00952ADF">
      <w:pPr>
        <w:spacing w:before="60"/>
        <w:rPr>
          <w:b/>
          <w:bCs/>
          <w:lang w:val="en-GB"/>
        </w:rPr>
      </w:pPr>
    </w:p>
    <w:p w14:paraId="285DC56E" w14:textId="77777777" w:rsidR="000E4B1C" w:rsidRDefault="000E4B1C" w:rsidP="00952ADF">
      <w:pPr>
        <w:spacing w:before="60"/>
        <w:rPr>
          <w:b/>
          <w:bCs/>
          <w:lang w:val="en-GB"/>
        </w:rPr>
      </w:pPr>
    </w:p>
    <w:p w14:paraId="31213618" w14:textId="77777777" w:rsidR="000E4B1C" w:rsidRDefault="000E4B1C" w:rsidP="00952ADF">
      <w:pPr>
        <w:spacing w:before="60"/>
        <w:rPr>
          <w:b/>
          <w:bCs/>
          <w:lang w:val="en-GB"/>
        </w:rPr>
      </w:pPr>
    </w:p>
    <w:p w14:paraId="3FC5D47B" w14:textId="77777777" w:rsidR="000E4B1C" w:rsidRDefault="000E4B1C" w:rsidP="00952ADF">
      <w:pPr>
        <w:spacing w:before="60"/>
        <w:rPr>
          <w:b/>
          <w:bCs/>
          <w:lang w:val="en-GB"/>
        </w:rPr>
      </w:pPr>
    </w:p>
    <w:p w14:paraId="63BDFC9A" w14:textId="77777777" w:rsidR="000E4B1C" w:rsidRDefault="000E4B1C" w:rsidP="00952ADF">
      <w:pPr>
        <w:spacing w:before="60"/>
        <w:rPr>
          <w:b/>
          <w:bCs/>
          <w:lang w:val="en-GB"/>
        </w:rPr>
      </w:pPr>
    </w:p>
    <w:p w14:paraId="682ED10E" w14:textId="77777777" w:rsidR="000E4B1C" w:rsidRDefault="000E4B1C" w:rsidP="00952ADF">
      <w:pPr>
        <w:spacing w:before="60"/>
        <w:rPr>
          <w:b/>
          <w:bCs/>
          <w:lang w:val="en-GB"/>
        </w:rPr>
      </w:pPr>
    </w:p>
    <w:p w14:paraId="7523270D" w14:textId="77777777" w:rsidR="000E4B1C" w:rsidRDefault="000E4B1C" w:rsidP="00952ADF">
      <w:pPr>
        <w:spacing w:before="60"/>
        <w:rPr>
          <w:b/>
          <w:bCs/>
          <w:lang w:val="en-GB"/>
        </w:rPr>
      </w:pPr>
    </w:p>
    <w:p w14:paraId="28BEAF29" w14:textId="77777777" w:rsidR="000E4B1C" w:rsidRDefault="000E4B1C" w:rsidP="00952ADF">
      <w:pPr>
        <w:spacing w:before="60"/>
        <w:rPr>
          <w:b/>
          <w:bCs/>
          <w:lang w:val="en-GB"/>
        </w:rPr>
      </w:pPr>
    </w:p>
    <w:p w14:paraId="1557F162" w14:textId="77777777" w:rsidR="000E4B1C" w:rsidRDefault="000E4B1C" w:rsidP="00952ADF">
      <w:pPr>
        <w:spacing w:before="60"/>
        <w:rPr>
          <w:b/>
          <w:bCs/>
          <w:lang w:val="en-GB"/>
        </w:rPr>
      </w:pPr>
    </w:p>
    <w:p w14:paraId="020FE80E" w14:textId="77777777" w:rsidR="000E4B1C" w:rsidRDefault="000E4B1C" w:rsidP="00952ADF">
      <w:pPr>
        <w:spacing w:before="60"/>
        <w:rPr>
          <w:b/>
          <w:bCs/>
          <w:lang w:val="en-GB"/>
        </w:rPr>
      </w:pPr>
    </w:p>
    <w:p w14:paraId="15F750D8" w14:textId="77777777" w:rsidR="000E4B1C" w:rsidRDefault="000E4B1C" w:rsidP="00952ADF">
      <w:pPr>
        <w:spacing w:before="60"/>
        <w:rPr>
          <w:b/>
          <w:bCs/>
          <w:lang w:val="en-GB"/>
        </w:rPr>
      </w:pPr>
    </w:p>
    <w:p w14:paraId="31F1FFF7" w14:textId="77777777" w:rsidR="000E4B1C" w:rsidRDefault="000E4B1C" w:rsidP="00952ADF">
      <w:pPr>
        <w:spacing w:before="60"/>
        <w:rPr>
          <w:b/>
          <w:bCs/>
          <w:lang w:val="en-GB"/>
        </w:rPr>
      </w:pPr>
    </w:p>
    <w:p w14:paraId="018F1287" w14:textId="77777777" w:rsidR="000E4B1C" w:rsidRDefault="000E4B1C" w:rsidP="00952ADF">
      <w:pPr>
        <w:spacing w:before="60"/>
        <w:rPr>
          <w:b/>
          <w:bCs/>
          <w:lang w:val="en-GB"/>
        </w:rPr>
      </w:pPr>
    </w:p>
    <w:p w14:paraId="236BBC93" w14:textId="77777777" w:rsidR="000E4B1C" w:rsidRDefault="000E4B1C" w:rsidP="00952ADF">
      <w:pPr>
        <w:spacing w:before="60"/>
        <w:rPr>
          <w:b/>
          <w:bCs/>
          <w:lang w:val="en-GB"/>
        </w:rPr>
      </w:pPr>
    </w:p>
    <w:p w14:paraId="3EBEB566" w14:textId="77777777" w:rsidR="000E4B1C" w:rsidRDefault="000E4B1C" w:rsidP="00952ADF">
      <w:pPr>
        <w:spacing w:before="60"/>
        <w:rPr>
          <w:b/>
          <w:bCs/>
          <w:lang w:val="en-GB"/>
        </w:rPr>
      </w:pPr>
    </w:p>
    <w:p w14:paraId="4046F1F4" w14:textId="772E1A95" w:rsidR="00952ADF" w:rsidRPr="00A36E7A" w:rsidRDefault="00952ADF" w:rsidP="00952ADF">
      <w:pPr>
        <w:spacing w:before="60"/>
        <w:rPr>
          <w:b/>
          <w:bCs/>
          <w:vanish/>
          <w:lang w:val="en-GB"/>
        </w:rPr>
      </w:pPr>
      <w:r>
        <w:rPr>
          <w:b/>
          <w:bCs/>
          <w:lang w:val="en-GB"/>
        </w:rPr>
        <w:lastRenderedPageBreak/>
        <w:t xml:space="preserve">4.3 </w:t>
      </w:r>
    </w:p>
    <w:p w14:paraId="7CBCE68B" w14:textId="77777777" w:rsidR="00952ADF" w:rsidRPr="00A12F73" w:rsidRDefault="00952ADF" w:rsidP="00952ADF">
      <w:pPr>
        <w:pStyle w:val="ListParagraph"/>
        <w:numPr>
          <w:ilvl w:val="0"/>
          <w:numId w:val="23"/>
        </w:numPr>
        <w:spacing w:before="60"/>
        <w:rPr>
          <w:b/>
          <w:bCs/>
          <w:vanish/>
          <w:lang w:val="en-GB"/>
        </w:rPr>
      </w:pPr>
    </w:p>
    <w:p w14:paraId="75E55895" w14:textId="77777777" w:rsidR="00952ADF" w:rsidRPr="00EC28C9" w:rsidRDefault="00952ADF" w:rsidP="00952ADF">
      <w:pPr>
        <w:spacing w:before="60"/>
        <w:rPr>
          <w:b/>
          <w:bCs/>
          <w:lang w:val="en-GB"/>
        </w:rPr>
      </w:pPr>
      <w:r w:rsidRPr="00EC28C9">
        <w:rPr>
          <w:b/>
          <w:bCs/>
          <w:lang w:val="en-GB"/>
        </w:rPr>
        <w:t>INTERPRETATION</w:t>
      </w:r>
    </w:p>
    <w:p w14:paraId="7A843028" w14:textId="77777777" w:rsidR="00952ADF" w:rsidRPr="002D3595" w:rsidRDefault="00952ADF" w:rsidP="00952ADF">
      <w:pPr>
        <w:spacing w:before="60"/>
      </w:pPr>
    </w:p>
    <w:p w14:paraId="3C385B41" w14:textId="77777777" w:rsidR="00952ADF" w:rsidRDefault="00952ADF" w:rsidP="00952ADF">
      <w:pPr>
        <w:spacing w:before="60"/>
      </w:pPr>
      <w:r w:rsidRPr="002D3595">
        <w:t>Words and phrases defined in the RFQ or the Contract have the same meanings in this Quote as they have in those documents.</w:t>
      </w:r>
    </w:p>
    <w:p w14:paraId="3A4F6B32" w14:textId="77777777" w:rsidR="000E4B1C" w:rsidRPr="002D3595" w:rsidRDefault="000E4B1C" w:rsidP="00952ADF">
      <w:pPr>
        <w:spacing w:before="60"/>
      </w:pPr>
    </w:p>
    <w:p w14:paraId="12A79EC9" w14:textId="77777777" w:rsidR="00952ADF" w:rsidRPr="002D3595" w:rsidRDefault="00952ADF" w:rsidP="00952ADF">
      <w:pPr>
        <w:spacing w:before="60"/>
      </w:pPr>
      <w:r w:rsidRPr="002D3595">
        <w:t xml:space="preserve">In signing this declaration, the Vendor’s authorised representative acknowledges that all information submitted as part of this Quote is true and correct and all terms and conditions applicable to this RFQ have been read and understood.  </w:t>
      </w:r>
    </w:p>
    <w:p w14:paraId="43833A72" w14:textId="77777777" w:rsidR="00952ADF" w:rsidRPr="002D3595" w:rsidRDefault="00952ADF" w:rsidP="00952ADF">
      <w:pPr>
        <w:spacing w:before="60"/>
      </w:pPr>
    </w:p>
    <w:tbl>
      <w:tblPr>
        <w:tblW w:w="8788" w:type="dxa"/>
        <w:jc w:val="center"/>
        <w:tblLook w:val="04A0" w:firstRow="1" w:lastRow="0" w:firstColumn="1" w:lastColumn="0" w:noHBand="0" w:noVBand="1"/>
      </w:tblPr>
      <w:tblGrid>
        <w:gridCol w:w="4074"/>
        <w:gridCol w:w="500"/>
        <w:gridCol w:w="4214"/>
      </w:tblGrid>
      <w:tr w:rsidR="00952ADF" w:rsidRPr="002D3595" w14:paraId="6DE666F9" w14:textId="77777777" w:rsidTr="00D853A3">
        <w:trPr>
          <w:trHeight w:val="20"/>
          <w:jc w:val="center"/>
        </w:trPr>
        <w:tc>
          <w:tcPr>
            <w:tcW w:w="4074" w:type="dxa"/>
            <w:shd w:val="clear" w:color="auto" w:fill="auto"/>
            <w:vAlign w:val="center"/>
            <w:hideMark/>
          </w:tcPr>
          <w:p w14:paraId="1C65EE73" w14:textId="77777777" w:rsidR="00952ADF" w:rsidRPr="002D3595" w:rsidRDefault="00952ADF" w:rsidP="00D853A3">
            <w:pPr>
              <w:spacing w:before="60"/>
              <w:rPr>
                <w:b/>
              </w:rPr>
            </w:pPr>
            <w:r w:rsidRPr="002D3595">
              <w:rPr>
                <w:b/>
              </w:rPr>
              <w:t xml:space="preserve">AUTHORISED REPRESENTATIVE </w:t>
            </w:r>
            <w:r w:rsidRPr="002D3595">
              <w:rPr>
                <w:b/>
                <w:vertAlign w:val="superscript"/>
              </w:rPr>
              <w:t>1.</w:t>
            </w:r>
          </w:p>
        </w:tc>
        <w:tc>
          <w:tcPr>
            <w:tcW w:w="500" w:type="dxa"/>
            <w:tcBorders>
              <w:top w:val="nil"/>
              <w:left w:val="nil"/>
            </w:tcBorders>
          </w:tcPr>
          <w:p w14:paraId="0D796CC0" w14:textId="77777777" w:rsidR="00952ADF" w:rsidRPr="002D3595" w:rsidRDefault="00952ADF" w:rsidP="00D853A3">
            <w:pPr>
              <w:spacing w:before="60"/>
            </w:pPr>
          </w:p>
        </w:tc>
        <w:tc>
          <w:tcPr>
            <w:tcW w:w="4214" w:type="dxa"/>
            <w:shd w:val="clear" w:color="auto" w:fill="auto"/>
            <w:vAlign w:val="center"/>
            <w:hideMark/>
          </w:tcPr>
          <w:p w14:paraId="064DB35B" w14:textId="77777777" w:rsidR="00952ADF" w:rsidRPr="002D3595" w:rsidRDefault="00952ADF" w:rsidP="00D853A3">
            <w:pPr>
              <w:spacing w:before="60"/>
              <w:rPr>
                <w:b/>
              </w:rPr>
            </w:pPr>
            <w:r w:rsidRPr="002D3595">
              <w:rPr>
                <w:b/>
              </w:rPr>
              <w:t xml:space="preserve">AUTHORISED WITNESS </w:t>
            </w:r>
            <w:r w:rsidRPr="002D3595">
              <w:rPr>
                <w:b/>
                <w:vertAlign w:val="superscript"/>
              </w:rPr>
              <w:t>2.</w:t>
            </w:r>
          </w:p>
        </w:tc>
      </w:tr>
      <w:tr w:rsidR="000E4B1C" w:rsidRPr="002D3595" w14:paraId="1D542433" w14:textId="77777777" w:rsidTr="00D853A3">
        <w:trPr>
          <w:trHeight w:val="20"/>
          <w:jc w:val="center"/>
        </w:trPr>
        <w:tc>
          <w:tcPr>
            <w:tcW w:w="4074" w:type="dxa"/>
            <w:shd w:val="clear" w:color="auto" w:fill="auto"/>
            <w:vAlign w:val="center"/>
          </w:tcPr>
          <w:p w14:paraId="0EEC61F0" w14:textId="77777777" w:rsidR="000E4B1C" w:rsidRPr="002D3595" w:rsidRDefault="000E4B1C" w:rsidP="00D853A3">
            <w:pPr>
              <w:spacing w:before="60"/>
              <w:rPr>
                <w:b/>
              </w:rPr>
            </w:pPr>
          </w:p>
        </w:tc>
        <w:tc>
          <w:tcPr>
            <w:tcW w:w="500" w:type="dxa"/>
            <w:tcBorders>
              <w:top w:val="nil"/>
              <w:left w:val="nil"/>
            </w:tcBorders>
          </w:tcPr>
          <w:p w14:paraId="1D75EF4F" w14:textId="77777777" w:rsidR="000E4B1C" w:rsidRPr="002D3595" w:rsidRDefault="000E4B1C" w:rsidP="00D853A3">
            <w:pPr>
              <w:spacing w:before="60"/>
            </w:pPr>
          </w:p>
        </w:tc>
        <w:tc>
          <w:tcPr>
            <w:tcW w:w="4214" w:type="dxa"/>
            <w:shd w:val="clear" w:color="auto" w:fill="auto"/>
            <w:vAlign w:val="center"/>
          </w:tcPr>
          <w:p w14:paraId="506A693D" w14:textId="77777777" w:rsidR="000E4B1C" w:rsidRPr="002D3595" w:rsidRDefault="000E4B1C" w:rsidP="00D853A3">
            <w:pPr>
              <w:spacing w:before="60"/>
              <w:rPr>
                <w:b/>
              </w:rPr>
            </w:pPr>
          </w:p>
        </w:tc>
      </w:tr>
      <w:tr w:rsidR="00952ADF" w:rsidRPr="002D3595" w14:paraId="1172F8DA" w14:textId="77777777" w:rsidTr="00D853A3">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C9D6CA" w14:textId="77777777" w:rsidR="00952ADF" w:rsidRPr="002D3595" w:rsidRDefault="00952ADF" w:rsidP="00D853A3">
            <w:pPr>
              <w:spacing w:before="60"/>
            </w:pPr>
          </w:p>
        </w:tc>
        <w:tc>
          <w:tcPr>
            <w:tcW w:w="500" w:type="dxa"/>
            <w:tcBorders>
              <w:top w:val="nil"/>
              <w:left w:val="single" w:sz="4" w:space="0" w:color="A6A6A6" w:themeColor="background1" w:themeShade="A6"/>
              <w:bottom w:val="nil"/>
              <w:right w:val="single" w:sz="4" w:space="0" w:color="A6A6A6" w:themeColor="background1" w:themeShade="A6"/>
            </w:tcBorders>
          </w:tcPr>
          <w:p w14:paraId="4841E1DE" w14:textId="77777777" w:rsidR="00952ADF" w:rsidRPr="002D3595" w:rsidRDefault="00952ADF" w:rsidP="00D853A3">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82DD5D" w14:textId="77777777" w:rsidR="00952ADF" w:rsidRPr="002D3595" w:rsidRDefault="00952ADF" w:rsidP="00D853A3">
            <w:pPr>
              <w:spacing w:before="60"/>
            </w:pPr>
          </w:p>
        </w:tc>
      </w:tr>
      <w:tr w:rsidR="00952ADF" w:rsidRPr="002D3595" w14:paraId="67A39364" w14:textId="77777777" w:rsidTr="00D853A3">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02C1824A" w14:textId="77777777" w:rsidR="00952ADF" w:rsidRPr="002D3595" w:rsidRDefault="00952ADF" w:rsidP="00D853A3">
            <w:pPr>
              <w:spacing w:before="60"/>
              <w:rPr>
                <w:b/>
              </w:rPr>
            </w:pPr>
            <w:r w:rsidRPr="002D3595">
              <w:rPr>
                <w:b/>
              </w:rPr>
              <w:t>Signature of Authorised Representative</w:t>
            </w:r>
          </w:p>
        </w:tc>
        <w:tc>
          <w:tcPr>
            <w:tcW w:w="500" w:type="dxa"/>
            <w:tcBorders>
              <w:top w:val="nil"/>
              <w:left w:val="single" w:sz="4" w:space="0" w:color="A6A6A6" w:themeColor="background1" w:themeShade="A6"/>
              <w:bottom w:val="nil"/>
              <w:right w:val="single" w:sz="4" w:space="0" w:color="A6A6A6" w:themeColor="background1" w:themeShade="A6"/>
            </w:tcBorders>
          </w:tcPr>
          <w:p w14:paraId="54B0021C" w14:textId="77777777" w:rsidR="00952ADF" w:rsidRPr="002D3595" w:rsidRDefault="00952ADF" w:rsidP="00D853A3">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7F4DD2F9" w14:textId="77777777" w:rsidR="00952ADF" w:rsidRPr="002D3595" w:rsidRDefault="00952ADF" w:rsidP="00D853A3">
            <w:pPr>
              <w:spacing w:before="60"/>
              <w:rPr>
                <w:b/>
              </w:rPr>
            </w:pPr>
            <w:r w:rsidRPr="002D3595">
              <w:rPr>
                <w:b/>
              </w:rPr>
              <w:t>Signature of Witness</w:t>
            </w:r>
          </w:p>
        </w:tc>
      </w:tr>
      <w:tr w:rsidR="00952ADF" w:rsidRPr="002D3595" w14:paraId="15669749" w14:textId="77777777" w:rsidTr="00D853A3">
        <w:trPr>
          <w:trHeight w:val="20"/>
          <w:jc w:val="center"/>
        </w:trPr>
        <w:tc>
          <w:tcPr>
            <w:tcW w:w="4074" w:type="dxa"/>
            <w:tcBorders>
              <w:top w:val="single" w:sz="4" w:space="0" w:color="A6A6A6" w:themeColor="background1" w:themeShade="A6"/>
              <w:left w:val="nil"/>
              <w:bottom w:val="single" w:sz="4" w:space="0" w:color="A6A6A6" w:themeColor="background1" w:themeShade="A6"/>
              <w:right w:val="nil"/>
            </w:tcBorders>
          </w:tcPr>
          <w:p w14:paraId="095A43C4" w14:textId="77777777" w:rsidR="00952ADF" w:rsidRPr="002D3595" w:rsidRDefault="00952ADF" w:rsidP="00D853A3">
            <w:pPr>
              <w:spacing w:before="60"/>
            </w:pPr>
          </w:p>
        </w:tc>
        <w:tc>
          <w:tcPr>
            <w:tcW w:w="500" w:type="dxa"/>
          </w:tcPr>
          <w:p w14:paraId="66E660E9" w14:textId="77777777" w:rsidR="00952ADF" w:rsidRPr="002D3595" w:rsidRDefault="00952ADF" w:rsidP="00D853A3">
            <w:pPr>
              <w:spacing w:before="60"/>
            </w:pPr>
          </w:p>
        </w:tc>
        <w:tc>
          <w:tcPr>
            <w:tcW w:w="4214" w:type="dxa"/>
            <w:tcBorders>
              <w:top w:val="single" w:sz="4" w:space="0" w:color="A6A6A6" w:themeColor="background1" w:themeShade="A6"/>
              <w:left w:val="nil"/>
              <w:bottom w:val="single" w:sz="4" w:space="0" w:color="A6A6A6" w:themeColor="background1" w:themeShade="A6"/>
              <w:right w:val="nil"/>
            </w:tcBorders>
          </w:tcPr>
          <w:p w14:paraId="2F20B904" w14:textId="77777777" w:rsidR="00952ADF" w:rsidRPr="002D3595" w:rsidRDefault="00952ADF" w:rsidP="00D853A3">
            <w:pPr>
              <w:spacing w:before="60"/>
            </w:pPr>
          </w:p>
        </w:tc>
      </w:tr>
      <w:tr w:rsidR="00952ADF" w:rsidRPr="002D3595" w14:paraId="3D1AE82B" w14:textId="77777777" w:rsidTr="00D853A3">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BC69447" w14:textId="77777777" w:rsidR="00952ADF" w:rsidRPr="002D3595" w:rsidRDefault="00952ADF" w:rsidP="00D853A3">
            <w:pPr>
              <w:spacing w:before="60"/>
            </w:pPr>
          </w:p>
        </w:tc>
        <w:tc>
          <w:tcPr>
            <w:tcW w:w="500" w:type="dxa"/>
            <w:tcBorders>
              <w:top w:val="nil"/>
              <w:left w:val="single" w:sz="4" w:space="0" w:color="A6A6A6" w:themeColor="background1" w:themeShade="A6"/>
              <w:bottom w:val="nil"/>
              <w:right w:val="single" w:sz="4" w:space="0" w:color="A6A6A6" w:themeColor="background1" w:themeShade="A6"/>
            </w:tcBorders>
          </w:tcPr>
          <w:p w14:paraId="2C332995" w14:textId="77777777" w:rsidR="00952ADF" w:rsidRPr="002D3595" w:rsidRDefault="00952ADF" w:rsidP="00D853A3">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1CEFF0A" w14:textId="77777777" w:rsidR="00952ADF" w:rsidRPr="002D3595" w:rsidRDefault="00952ADF" w:rsidP="00D853A3">
            <w:pPr>
              <w:spacing w:before="60"/>
            </w:pPr>
          </w:p>
        </w:tc>
      </w:tr>
      <w:tr w:rsidR="00952ADF" w:rsidRPr="002D3595" w14:paraId="7E4D1F7B" w14:textId="77777777" w:rsidTr="00D853A3">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4C4982AD" w14:textId="77777777" w:rsidR="00952ADF" w:rsidRPr="002D3595" w:rsidRDefault="00952ADF" w:rsidP="00D853A3">
            <w:pPr>
              <w:spacing w:before="60"/>
              <w:rPr>
                <w:b/>
              </w:rPr>
            </w:pPr>
            <w:r w:rsidRPr="002D3595">
              <w:rPr>
                <w:b/>
              </w:rPr>
              <w:t>Name of Authorised Representative</w:t>
            </w:r>
          </w:p>
        </w:tc>
        <w:tc>
          <w:tcPr>
            <w:tcW w:w="500" w:type="dxa"/>
            <w:tcBorders>
              <w:top w:val="nil"/>
              <w:left w:val="single" w:sz="4" w:space="0" w:color="A6A6A6" w:themeColor="background1" w:themeShade="A6"/>
              <w:bottom w:val="nil"/>
              <w:right w:val="single" w:sz="4" w:space="0" w:color="A6A6A6" w:themeColor="background1" w:themeShade="A6"/>
            </w:tcBorders>
          </w:tcPr>
          <w:p w14:paraId="3B270482" w14:textId="77777777" w:rsidR="00952ADF" w:rsidRPr="002D3595" w:rsidRDefault="00952ADF" w:rsidP="00D853A3">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62E4CB03" w14:textId="77777777" w:rsidR="00952ADF" w:rsidRPr="002D3595" w:rsidRDefault="00952ADF" w:rsidP="00D853A3">
            <w:pPr>
              <w:spacing w:before="60"/>
              <w:rPr>
                <w:b/>
              </w:rPr>
            </w:pPr>
            <w:r w:rsidRPr="002D3595">
              <w:rPr>
                <w:b/>
              </w:rPr>
              <w:t>Name of Witness</w:t>
            </w:r>
          </w:p>
        </w:tc>
      </w:tr>
      <w:tr w:rsidR="00952ADF" w:rsidRPr="002D3595" w14:paraId="320CAB13" w14:textId="77777777" w:rsidTr="00D853A3">
        <w:trPr>
          <w:trHeight w:val="20"/>
          <w:jc w:val="center"/>
        </w:trPr>
        <w:tc>
          <w:tcPr>
            <w:tcW w:w="4074" w:type="dxa"/>
            <w:tcBorders>
              <w:top w:val="single" w:sz="4" w:space="0" w:color="A6A6A6" w:themeColor="background1" w:themeShade="A6"/>
              <w:left w:val="nil"/>
              <w:bottom w:val="single" w:sz="4" w:space="0" w:color="A6A6A6" w:themeColor="background1" w:themeShade="A6"/>
              <w:right w:val="nil"/>
            </w:tcBorders>
          </w:tcPr>
          <w:p w14:paraId="6FBDB960" w14:textId="77777777" w:rsidR="00952ADF" w:rsidRPr="002D3595" w:rsidRDefault="00952ADF" w:rsidP="00D853A3">
            <w:pPr>
              <w:spacing w:before="60"/>
            </w:pPr>
          </w:p>
        </w:tc>
        <w:tc>
          <w:tcPr>
            <w:tcW w:w="500" w:type="dxa"/>
          </w:tcPr>
          <w:p w14:paraId="5C7D9647" w14:textId="77777777" w:rsidR="00952ADF" w:rsidRPr="002D3595" w:rsidRDefault="00952ADF" w:rsidP="00D853A3">
            <w:pPr>
              <w:spacing w:before="60"/>
            </w:pPr>
          </w:p>
        </w:tc>
        <w:tc>
          <w:tcPr>
            <w:tcW w:w="4214" w:type="dxa"/>
            <w:tcBorders>
              <w:top w:val="single" w:sz="4" w:space="0" w:color="A6A6A6" w:themeColor="background1" w:themeShade="A6"/>
              <w:left w:val="nil"/>
              <w:bottom w:val="single" w:sz="4" w:space="0" w:color="A6A6A6" w:themeColor="background1" w:themeShade="A6"/>
              <w:right w:val="nil"/>
            </w:tcBorders>
          </w:tcPr>
          <w:p w14:paraId="58FB0C1D" w14:textId="77777777" w:rsidR="00952ADF" w:rsidRPr="002D3595" w:rsidRDefault="00952ADF" w:rsidP="00D853A3">
            <w:pPr>
              <w:spacing w:before="60"/>
            </w:pPr>
          </w:p>
        </w:tc>
      </w:tr>
      <w:tr w:rsidR="00952ADF" w:rsidRPr="002D3595" w14:paraId="707F6178" w14:textId="77777777" w:rsidTr="00D853A3">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B0BB904" w14:textId="77777777" w:rsidR="00952ADF" w:rsidRPr="002D3595" w:rsidRDefault="00952ADF" w:rsidP="00D853A3">
            <w:pPr>
              <w:spacing w:before="60"/>
            </w:pPr>
          </w:p>
        </w:tc>
        <w:tc>
          <w:tcPr>
            <w:tcW w:w="500" w:type="dxa"/>
            <w:tcBorders>
              <w:top w:val="nil"/>
              <w:left w:val="single" w:sz="4" w:space="0" w:color="A6A6A6" w:themeColor="background1" w:themeShade="A6"/>
              <w:bottom w:val="nil"/>
              <w:right w:val="single" w:sz="4" w:space="0" w:color="A6A6A6" w:themeColor="background1" w:themeShade="A6"/>
            </w:tcBorders>
          </w:tcPr>
          <w:p w14:paraId="7BC5A25F" w14:textId="77777777" w:rsidR="00952ADF" w:rsidRPr="002D3595" w:rsidRDefault="00952ADF" w:rsidP="00D853A3">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7F30122" w14:textId="77777777" w:rsidR="00952ADF" w:rsidRPr="002D3595" w:rsidRDefault="00952ADF" w:rsidP="00D853A3">
            <w:pPr>
              <w:spacing w:before="60"/>
            </w:pPr>
          </w:p>
        </w:tc>
      </w:tr>
      <w:tr w:rsidR="00952ADF" w:rsidRPr="002D3595" w14:paraId="759AC684" w14:textId="77777777" w:rsidTr="00D853A3">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61CB3CEA" w14:textId="77777777" w:rsidR="00952ADF" w:rsidRPr="002D3595" w:rsidRDefault="00952ADF" w:rsidP="00D853A3">
            <w:pPr>
              <w:spacing w:before="60"/>
              <w:rPr>
                <w:b/>
              </w:rPr>
            </w:pPr>
            <w:r w:rsidRPr="002D3595">
              <w:rPr>
                <w:b/>
              </w:rPr>
              <w:t>Position Title</w:t>
            </w:r>
          </w:p>
        </w:tc>
        <w:tc>
          <w:tcPr>
            <w:tcW w:w="500" w:type="dxa"/>
            <w:tcBorders>
              <w:top w:val="nil"/>
              <w:left w:val="single" w:sz="4" w:space="0" w:color="A6A6A6" w:themeColor="background1" w:themeShade="A6"/>
              <w:bottom w:val="nil"/>
              <w:right w:val="single" w:sz="4" w:space="0" w:color="A6A6A6" w:themeColor="background1" w:themeShade="A6"/>
            </w:tcBorders>
          </w:tcPr>
          <w:p w14:paraId="4CECD4D1" w14:textId="77777777" w:rsidR="00952ADF" w:rsidRPr="002D3595" w:rsidRDefault="00952ADF" w:rsidP="00D853A3">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34AD40C6" w14:textId="77777777" w:rsidR="00952ADF" w:rsidRPr="002D3595" w:rsidRDefault="00952ADF" w:rsidP="00D853A3">
            <w:pPr>
              <w:spacing w:before="60"/>
              <w:rPr>
                <w:b/>
              </w:rPr>
            </w:pPr>
            <w:r w:rsidRPr="002D3595">
              <w:rPr>
                <w:b/>
              </w:rPr>
              <w:t>Position Title</w:t>
            </w:r>
          </w:p>
        </w:tc>
      </w:tr>
      <w:tr w:rsidR="00952ADF" w:rsidRPr="002D3595" w14:paraId="3EAA7138" w14:textId="77777777" w:rsidTr="00D853A3">
        <w:trPr>
          <w:trHeight w:val="20"/>
          <w:jc w:val="center"/>
        </w:trPr>
        <w:tc>
          <w:tcPr>
            <w:tcW w:w="4074" w:type="dxa"/>
            <w:tcBorders>
              <w:top w:val="single" w:sz="4" w:space="0" w:color="A6A6A6" w:themeColor="background1" w:themeShade="A6"/>
              <w:left w:val="nil"/>
              <w:bottom w:val="single" w:sz="4" w:space="0" w:color="A6A6A6" w:themeColor="background1" w:themeShade="A6"/>
              <w:right w:val="nil"/>
            </w:tcBorders>
            <w:shd w:val="clear" w:color="auto" w:fill="FFFFFF"/>
          </w:tcPr>
          <w:p w14:paraId="4DBEA6F2" w14:textId="77777777" w:rsidR="00952ADF" w:rsidRPr="002D3595" w:rsidRDefault="00952ADF" w:rsidP="00D853A3">
            <w:pPr>
              <w:spacing w:before="60"/>
              <w:rPr>
                <w:b/>
              </w:rPr>
            </w:pPr>
          </w:p>
        </w:tc>
        <w:tc>
          <w:tcPr>
            <w:tcW w:w="500" w:type="dxa"/>
            <w:shd w:val="clear" w:color="auto" w:fill="FFFFFF"/>
          </w:tcPr>
          <w:p w14:paraId="26176875" w14:textId="77777777" w:rsidR="00952ADF" w:rsidRPr="002D3595" w:rsidRDefault="00952ADF" w:rsidP="00D853A3">
            <w:pPr>
              <w:spacing w:before="60"/>
            </w:pPr>
          </w:p>
        </w:tc>
        <w:tc>
          <w:tcPr>
            <w:tcW w:w="4214" w:type="dxa"/>
            <w:tcBorders>
              <w:top w:val="single" w:sz="4" w:space="0" w:color="A6A6A6" w:themeColor="background1" w:themeShade="A6"/>
              <w:left w:val="nil"/>
              <w:bottom w:val="single" w:sz="4" w:space="0" w:color="A6A6A6" w:themeColor="background1" w:themeShade="A6"/>
              <w:right w:val="nil"/>
            </w:tcBorders>
            <w:shd w:val="clear" w:color="auto" w:fill="FFFFFF"/>
          </w:tcPr>
          <w:p w14:paraId="6B0F2279" w14:textId="77777777" w:rsidR="00952ADF" w:rsidRPr="002D3595" w:rsidRDefault="00952ADF" w:rsidP="00D853A3">
            <w:pPr>
              <w:spacing w:before="60"/>
              <w:rPr>
                <w:b/>
              </w:rPr>
            </w:pPr>
          </w:p>
        </w:tc>
      </w:tr>
      <w:tr w:rsidR="00952ADF" w:rsidRPr="002D3595" w14:paraId="0EA9A794" w14:textId="77777777" w:rsidTr="00D853A3">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BC65586" w14:textId="77777777" w:rsidR="00952ADF" w:rsidRPr="002D3595" w:rsidRDefault="00952ADF" w:rsidP="00D853A3">
            <w:pPr>
              <w:spacing w:before="60"/>
            </w:pPr>
          </w:p>
        </w:tc>
        <w:tc>
          <w:tcPr>
            <w:tcW w:w="500" w:type="dxa"/>
            <w:tcBorders>
              <w:top w:val="nil"/>
              <w:left w:val="single" w:sz="4" w:space="0" w:color="A6A6A6" w:themeColor="background1" w:themeShade="A6"/>
              <w:bottom w:val="nil"/>
              <w:right w:val="single" w:sz="4" w:space="0" w:color="A6A6A6" w:themeColor="background1" w:themeShade="A6"/>
            </w:tcBorders>
          </w:tcPr>
          <w:p w14:paraId="72CBC9E5" w14:textId="77777777" w:rsidR="00952ADF" w:rsidRPr="002D3595" w:rsidRDefault="00952ADF" w:rsidP="00D853A3">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F0D5CB1" w14:textId="77777777" w:rsidR="00952ADF" w:rsidRPr="002D3595" w:rsidRDefault="00952ADF" w:rsidP="00D853A3">
            <w:pPr>
              <w:spacing w:before="60"/>
            </w:pPr>
          </w:p>
        </w:tc>
      </w:tr>
      <w:tr w:rsidR="00952ADF" w:rsidRPr="002D3595" w14:paraId="3DFBE805" w14:textId="77777777" w:rsidTr="00D853A3">
        <w:trPr>
          <w:trHeight w:val="20"/>
          <w:jc w:val="center"/>
        </w:trPr>
        <w:tc>
          <w:tcPr>
            <w:tcW w:w="40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1D8E91DD" w14:textId="77777777" w:rsidR="00952ADF" w:rsidRPr="002D3595" w:rsidRDefault="00952ADF" w:rsidP="00D853A3">
            <w:pPr>
              <w:spacing w:before="60"/>
              <w:rPr>
                <w:b/>
              </w:rPr>
            </w:pPr>
            <w:r w:rsidRPr="002D3595">
              <w:rPr>
                <w:b/>
              </w:rPr>
              <w:t>Date</w:t>
            </w:r>
          </w:p>
        </w:tc>
        <w:tc>
          <w:tcPr>
            <w:tcW w:w="500" w:type="dxa"/>
            <w:tcBorders>
              <w:top w:val="nil"/>
              <w:left w:val="single" w:sz="4" w:space="0" w:color="A6A6A6" w:themeColor="background1" w:themeShade="A6"/>
              <w:bottom w:val="nil"/>
              <w:right w:val="single" w:sz="4" w:space="0" w:color="A6A6A6" w:themeColor="background1" w:themeShade="A6"/>
            </w:tcBorders>
          </w:tcPr>
          <w:p w14:paraId="017E8E80" w14:textId="77777777" w:rsidR="00952ADF" w:rsidRPr="002D3595" w:rsidRDefault="00952ADF" w:rsidP="00D853A3">
            <w:pPr>
              <w:spacing w:before="60"/>
            </w:pPr>
          </w:p>
        </w:tc>
        <w:tc>
          <w:tcPr>
            <w:tcW w:w="4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hideMark/>
          </w:tcPr>
          <w:p w14:paraId="6F2D755A" w14:textId="77777777" w:rsidR="00952ADF" w:rsidRPr="002D3595" w:rsidRDefault="00952ADF" w:rsidP="00D853A3">
            <w:pPr>
              <w:spacing w:before="60"/>
              <w:rPr>
                <w:b/>
              </w:rPr>
            </w:pPr>
            <w:r w:rsidRPr="002D3595">
              <w:rPr>
                <w:b/>
              </w:rPr>
              <w:t>Date</w:t>
            </w:r>
          </w:p>
        </w:tc>
      </w:tr>
      <w:tr w:rsidR="00952ADF" w:rsidRPr="002D3595" w14:paraId="4DB50927" w14:textId="77777777" w:rsidTr="00D853A3">
        <w:trPr>
          <w:trHeight w:val="20"/>
          <w:jc w:val="center"/>
        </w:trPr>
        <w:tc>
          <w:tcPr>
            <w:tcW w:w="4074" w:type="dxa"/>
            <w:tcBorders>
              <w:top w:val="single" w:sz="4" w:space="0" w:color="A6A6A6" w:themeColor="background1" w:themeShade="A6"/>
              <w:left w:val="nil"/>
              <w:bottom w:val="nil"/>
              <w:right w:val="nil"/>
            </w:tcBorders>
          </w:tcPr>
          <w:p w14:paraId="0400E39C" w14:textId="77777777" w:rsidR="00952ADF" w:rsidRPr="002D3595" w:rsidRDefault="00952ADF" w:rsidP="00D853A3">
            <w:pPr>
              <w:spacing w:before="60"/>
            </w:pPr>
          </w:p>
        </w:tc>
        <w:tc>
          <w:tcPr>
            <w:tcW w:w="500" w:type="dxa"/>
          </w:tcPr>
          <w:p w14:paraId="31287858" w14:textId="77777777" w:rsidR="00952ADF" w:rsidRPr="002D3595" w:rsidRDefault="00952ADF" w:rsidP="00D853A3">
            <w:pPr>
              <w:spacing w:before="60"/>
            </w:pPr>
          </w:p>
        </w:tc>
        <w:tc>
          <w:tcPr>
            <w:tcW w:w="4214" w:type="dxa"/>
            <w:tcBorders>
              <w:top w:val="single" w:sz="4" w:space="0" w:color="A6A6A6" w:themeColor="background1" w:themeShade="A6"/>
              <w:left w:val="nil"/>
              <w:bottom w:val="nil"/>
              <w:right w:val="nil"/>
            </w:tcBorders>
          </w:tcPr>
          <w:p w14:paraId="789D82EF" w14:textId="77777777" w:rsidR="00952ADF" w:rsidRPr="002D3595" w:rsidRDefault="00952ADF" w:rsidP="00D853A3">
            <w:pPr>
              <w:spacing w:before="60"/>
            </w:pPr>
          </w:p>
        </w:tc>
      </w:tr>
      <w:tr w:rsidR="00952ADF" w:rsidRPr="002D3595" w14:paraId="1A7CC8D9" w14:textId="77777777" w:rsidTr="00D853A3">
        <w:trPr>
          <w:trHeight w:val="20"/>
          <w:jc w:val="center"/>
        </w:trPr>
        <w:tc>
          <w:tcPr>
            <w:tcW w:w="8788" w:type="dxa"/>
            <w:gridSpan w:val="3"/>
            <w:shd w:val="clear" w:color="auto" w:fill="FFFFFF"/>
            <w:hideMark/>
          </w:tcPr>
          <w:p w14:paraId="352D0099" w14:textId="77777777" w:rsidR="00952ADF" w:rsidRPr="002D3595" w:rsidRDefault="00952ADF" w:rsidP="00D853A3">
            <w:pPr>
              <w:numPr>
                <w:ilvl w:val="0"/>
                <w:numId w:val="24"/>
              </w:numPr>
              <w:spacing w:before="60"/>
              <w:rPr>
                <w:b/>
              </w:rPr>
            </w:pPr>
            <w:r w:rsidRPr="002D3595">
              <w:t>The authorised representative must have the necessary delegated authority to authorise quotes on behalf of the Vendor</w:t>
            </w:r>
          </w:p>
        </w:tc>
      </w:tr>
      <w:tr w:rsidR="00952ADF" w:rsidRPr="002D3595" w14:paraId="55D5B898" w14:textId="77777777" w:rsidTr="00D853A3">
        <w:trPr>
          <w:trHeight w:val="20"/>
          <w:jc w:val="center"/>
        </w:trPr>
        <w:tc>
          <w:tcPr>
            <w:tcW w:w="8788" w:type="dxa"/>
            <w:gridSpan w:val="3"/>
            <w:shd w:val="clear" w:color="auto" w:fill="FFFFFF"/>
            <w:hideMark/>
          </w:tcPr>
          <w:p w14:paraId="4031E973" w14:textId="77777777" w:rsidR="00952ADF" w:rsidRPr="002D3595" w:rsidRDefault="00952ADF" w:rsidP="00D853A3">
            <w:pPr>
              <w:numPr>
                <w:ilvl w:val="0"/>
                <w:numId w:val="24"/>
              </w:numPr>
              <w:spacing w:before="60"/>
              <w:rPr>
                <w:b/>
              </w:rPr>
            </w:pPr>
            <w:r w:rsidRPr="002D3595">
              <w:t>The authorised witness must be a recognised employee of the Vendor</w:t>
            </w:r>
          </w:p>
        </w:tc>
      </w:tr>
    </w:tbl>
    <w:p w14:paraId="4917B7BF" w14:textId="581EE522" w:rsidR="00FC0768" w:rsidRDefault="00952ADF" w:rsidP="007B21DF">
      <w:pPr>
        <w:rPr>
          <w:rFonts w:cs="Arial"/>
          <w:color w:val="000000"/>
          <w:szCs w:val="20"/>
        </w:rPr>
      </w:pPr>
      <w:r>
        <w:br w:type="page"/>
      </w:r>
    </w:p>
    <w:bookmarkEnd w:id="65"/>
    <w:p w14:paraId="6B7663C7" w14:textId="77777777" w:rsidR="0087247A" w:rsidRDefault="0087247A" w:rsidP="00C54DDA">
      <w:pPr>
        <w:ind w:left="567"/>
        <w:rPr>
          <w:rFonts w:cs="Arial"/>
          <w:color w:val="000000"/>
          <w:szCs w:val="20"/>
        </w:rPr>
        <w:sectPr w:rsidR="0087247A" w:rsidSect="00593999">
          <w:headerReference w:type="default" r:id="rId16"/>
          <w:footerReference w:type="default" r:id="rId17"/>
          <w:pgSz w:w="11907" w:h="16840" w:code="9"/>
          <w:pgMar w:top="1276" w:right="1418" w:bottom="1276" w:left="1418" w:header="567" w:footer="567" w:gutter="0"/>
          <w:pgNumType w:start="1"/>
          <w:cols w:space="720"/>
          <w:docGrid w:linePitch="272"/>
        </w:sectPr>
      </w:pPr>
    </w:p>
    <w:p w14:paraId="37DEC0A8" w14:textId="5D943C77" w:rsidR="0087247A" w:rsidRDefault="0087247A" w:rsidP="009936EE">
      <w:pPr>
        <w:pStyle w:val="Section4"/>
        <w:numPr>
          <w:ilvl w:val="1"/>
          <w:numId w:val="28"/>
        </w:numPr>
      </w:pPr>
      <w:bookmarkStart w:id="75" w:name="_Toc142318918"/>
      <w:bookmarkStart w:id="76" w:name="_Toc145517111"/>
      <w:r w:rsidRPr="00874811">
        <w:lastRenderedPageBreak/>
        <w:t>ADDITIONAL INFORMATION</w:t>
      </w:r>
      <w:bookmarkEnd w:id="75"/>
      <w:bookmarkEnd w:id="76"/>
      <w:r w:rsidRPr="00874811">
        <w:t xml:space="preserve"> </w:t>
      </w:r>
    </w:p>
    <w:p w14:paraId="1A005338" w14:textId="77777777" w:rsidR="00666EBF" w:rsidRDefault="00666EBF" w:rsidP="009936EE">
      <w:pPr>
        <w:pStyle w:val="Section4"/>
        <w:numPr>
          <w:ilvl w:val="1"/>
          <w:numId w:val="28"/>
        </w:numPr>
      </w:pPr>
    </w:p>
    <w:p w14:paraId="7791AE24" w14:textId="77777777" w:rsidR="0087247A" w:rsidRPr="00680963" w:rsidRDefault="0087247A" w:rsidP="0087247A">
      <w:r w:rsidRPr="00680963">
        <w:t xml:space="preserve">In order to assess the insurance coverage of the </w:t>
      </w:r>
      <w:r>
        <w:t>Respondent</w:t>
      </w:r>
      <w:r w:rsidRPr="00680963">
        <w:t xml:space="preserve">, the following schedule must be completed in full and submitted.     </w:t>
      </w:r>
    </w:p>
    <w:p w14:paraId="2AD2955D" w14:textId="77777777" w:rsidR="0087247A" w:rsidRPr="00901787" w:rsidRDefault="0087247A" w:rsidP="0087247A"/>
    <w:tbl>
      <w:tblPr>
        <w:tblW w:w="14459"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551"/>
        <w:gridCol w:w="3119"/>
        <w:gridCol w:w="1843"/>
        <w:gridCol w:w="1985"/>
        <w:gridCol w:w="1842"/>
        <w:gridCol w:w="3119"/>
      </w:tblGrid>
      <w:tr w:rsidR="0087247A" w:rsidRPr="00680963" w14:paraId="334EB530" w14:textId="77777777" w:rsidTr="00297098">
        <w:trPr>
          <w:trHeight w:val="20"/>
        </w:trPr>
        <w:tc>
          <w:tcPr>
            <w:tcW w:w="2551" w:type="dxa"/>
            <w:shd w:val="clear" w:color="auto" w:fill="D9D9D9"/>
            <w:vAlign w:val="center"/>
          </w:tcPr>
          <w:p w14:paraId="6BB8D50B" w14:textId="77777777" w:rsidR="0087247A" w:rsidRPr="00134170" w:rsidRDefault="0087247A" w:rsidP="00297098">
            <w:pPr>
              <w:spacing w:before="60"/>
              <w:rPr>
                <w:b/>
              </w:rPr>
            </w:pPr>
            <w:r w:rsidRPr="00134170">
              <w:rPr>
                <w:b/>
              </w:rPr>
              <w:t>Name of Insurer</w:t>
            </w:r>
          </w:p>
          <w:p w14:paraId="2CD1F30B" w14:textId="77777777" w:rsidR="0087247A" w:rsidRPr="00680963" w:rsidRDefault="0087247A" w:rsidP="00297098">
            <w:pPr>
              <w:pStyle w:val="Document1"/>
              <w:spacing w:after="60"/>
              <w:rPr>
                <w:rFonts w:ascii="Arial" w:hAnsi="Arial" w:cs="Arial"/>
                <w:b/>
                <w:bCs/>
                <w:color w:val="000000"/>
                <w:sz w:val="20"/>
                <w:lang w:val="en-AU"/>
              </w:rPr>
            </w:pPr>
            <w:r w:rsidRPr="00680963">
              <w:rPr>
                <w:rFonts w:ascii="Arial" w:hAnsi="Arial" w:cs="Arial"/>
                <w:bCs/>
                <w:color w:val="000000"/>
                <w:sz w:val="20"/>
                <w:lang w:val="en-AU"/>
              </w:rPr>
              <w:t>(ABC Company Pty Ltd etc.)</w:t>
            </w:r>
          </w:p>
        </w:tc>
        <w:tc>
          <w:tcPr>
            <w:tcW w:w="3119" w:type="dxa"/>
            <w:shd w:val="clear" w:color="auto" w:fill="D9D9D9"/>
            <w:vAlign w:val="center"/>
          </w:tcPr>
          <w:p w14:paraId="0D65C424" w14:textId="77777777" w:rsidR="0087247A" w:rsidRPr="00680963" w:rsidRDefault="0087247A" w:rsidP="00297098">
            <w:pPr>
              <w:pStyle w:val="Document1"/>
              <w:spacing w:before="60"/>
              <w:rPr>
                <w:rFonts w:ascii="Arial" w:hAnsi="Arial" w:cs="Arial"/>
                <w:b/>
                <w:bCs/>
                <w:color w:val="000000"/>
                <w:sz w:val="20"/>
                <w:lang w:val="en-AU"/>
              </w:rPr>
            </w:pPr>
            <w:r w:rsidRPr="00680963">
              <w:rPr>
                <w:rFonts w:ascii="Arial" w:hAnsi="Arial" w:cs="Arial"/>
                <w:b/>
                <w:bCs/>
                <w:color w:val="000000"/>
                <w:sz w:val="20"/>
                <w:lang w:val="en-AU"/>
              </w:rPr>
              <w:t xml:space="preserve">Policy Type </w:t>
            </w:r>
            <w:r w:rsidRPr="00680963">
              <w:rPr>
                <w:rFonts w:ascii="Arial" w:hAnsi="Arial" w:cs="Arial"/>
                <w:b/>
                <w:bCs/>
                <w:color w:val="000000"/>
                <w:sz w:val="20"/>
                <w:vertAlign w:val="superscript"/>
                <w:lang w:val="en-AU"/>
              </w:rPr>
              <w:t>1.</w:t>
            </w:r>
          </w:p>
          <w:p w14:paraId="14225613" w14:textId="77777777" w:rsidR="0087247A" w:rsidRPr="00680963" w:rsidRDefault="0087247A" w:rsidP="00297098">
            <w:pPr>
              <w:pStyle w:val="Document1"/>
              <w:spacing w:after="60"/>
              <w:rPr>
                <w:rFonts w:ascii="Arial" w:hAnsi="Arial" w:cs="Arial"/>
                <w:bCs/>
                <w:color w:val="000000"/>
                <w:sz w:val="20"/>
                <w:lang w:val="en-AU"/>
              </w:rPr>
            </w:pPr>
            <w:r w:rsidRPr="00680963">
              <w:rPr>
                <w:rFonts w:ascii="Arial" w:hAnsi="Arial" w:cs="Arial"/>
                <w:bCs/>
                <w:color w:val="000000"/>
                <w:sz w:val="20"/>
                <w:lang w:val="en-AU"/>
              </w:rPr>
              <w:t>(Workers Compensation, Public Liability etc.)</w:t>
            </w:r>
          </w:p>
        </w:tc>
        <w:tc>
          <w:tcPr>
            <w:tcW w:w="1843" w:type="dxa"/>
            <w:shd w:val="clear" w:color="auto" w:fill="D9D9D9"/>
            <w:vAlign w:val="center"/>
          </w:tcPr>
          <w:p w14:paraId="044CC4D6" w14:textId="77777777" w:rsidR="0087247A" w:rsidRPr="00680963" w:rsidRDefault="0087247A" w:rsidP="00297098">
            <w:pPr>
              <w:pStyle w:val="Document1"/>
              <w:spacing w:before="60"/>
              <w:rPr>
                <w:rFonts w:ascii="Arial" w:hAnsi="Arial" w:cs="Arial"/>
                <w:b/>
                <w:bCs/>
                <w:color w:val="000000"/>
                <w:sz w:val="20"/>
                <w:lang w:val="en-AU"/>
              </w:rPr>
            </w:pPr>
            <w:r w:rsidRPr="00680963">
              <w:rPr>
                <w:rFonts w:ascii="Arial" w:hAnsi="Arial" w:cs="Arial"/>
                <w:b/>
                <w:bCs/>
                <w:color w:val="000000"/>
                <w:sz w:val="20"/>
                <w:lang w:val="en-AU"/>
              </w:rPr>
              <w:t xml:space="preserve">Policy </w:t>
            </w:r>
          </w:p>
          <w:p w14:paraId="1028067C" w14:textId="77777777" w:rsidR="0087247A" w:rsidRPr="00680963" w:rsidRDefault="0087247A" w:rsidP="00297098">
            <w:pPr>
              <w:pStyle w:val="Document1"/>
              <w:rPr>
                <w:rFonts w:ascii="Arial" w:hAnsi="Arial" w:cs="Arial"/>
                <w:b/>
                <w:bCs/>
                <w:color w:val="000000"/>
                <w:sz w:val="20"/>
                <w:lang w:val="en-AU"/>
              </w:rPr>
            </w:pPr>
            <w:r w:rsidRPr="00680963">
              <w:rPr>
                <w:rFonts w:ascii="Arial" w:hAnsi="Arial" w:cs="Arial"/>
                <w:b/>
                <w:bCs/>
                <w:color w:val="000000"/>
                <w:sz w:val="20"/>
                <w:lang w:val="en-AU"/>
              </w:rPr>
              <w:t>Expiry Date</w:t>
            </w:r>
          </w:p>
          <w:p w14:paraId="6A8D741F" w14:textId="77777777" w:rsidR="0087247A" w:rsidRPr="00680963" w:rsidRDefault="0087247A" w:rsidP="00297098">
            <w:pPr>
              <w:pStyle w:val="Document1"/>
              <w:spacing w:after="60"/>
              <w:rPr>
                <w:rFonts w:ascii="Arial" w:hAnsi="Arial" w:cs="Arial"/>
                <w:bCs/>
                <w:color w:val="000000"/>
                <w:sz w:val="20"/>
                <w:lang w:val="en-AU"/>
              </w:rPr>
            </w:pPr>
            <w:r>
              <w:rPr>
                <w:rFonts w:ascii="Arial" w:hAnsi="Arial" w:cs="Arial"/>
                <w:bCs/>
                <w:color w:val="000000"/>
                <w:sz w:val="20"/>
                <w:lang w:val="en-AU"/>
              </w:rPr>
              <w:t>(30 June 2024</w:t>
            </w:r>
            <w:r w:rsidRPr="00680963">
              <w:rPr>
                <w:rFonts w:ascii="Arial" w:hAnsi="Arial" w:cs="Arial"/>
                <w:bCs/>
                <w:color w:val="000000"/>
                <w:sz w:val="20"/>
                <w:lang w:val="en-AU"/>
              </w:rPr>
              <w:t>)</w:t>
            </w:r>
          </w:p>
        </w:tc>
        <w:tc>
          <w:tcPr>
            <w:tcW w:w="1985" w:type="dxa"/>
            <w:shd w:val="clear" w:color="auto" w:fill="D9D9D9"/>
            <w:vAlign w:val="center"/>
          </w:tcPr>
          <w:p w14:paraId="4FACC87D" w14:textId="77777777" w:rsidR="0087247A" w:rsidRPr="00680963" w:rsidRDefault="0087247A" w:rsidP="00297098">
            <w:pPr>
              <w:pStyle w:val="Document1"/>
              <w:spacing w:before="60"/>
              <w:rPr>
                <w:rFonts w:ascii="Arial" w:hAnsi="Arial" w:cs="Arial"/>
                <w:b/>
                <w:color w:val="000000"/>
                <w:sz w:val="20"/>
                <w:lang w:val="en-AU"/>
              </w:rPr>
            </w:pPr>
            <w:r w:rsidRPr="00680963">
              <w:rPr>
                <w:rFonts w:ascii="Arial" w:hAnsi="Arial" w:cs="Arial"/>
                <w:b/>
                <w:color w:val="000000"/>
                <w:sz w:val="20"/>
                <w:lang w:val="en-AU"/>
              </w:rPr>
              <w:t xml:space="preserve">Total Claim </w:t>
            </w:r>
          </w:p>
          <w:p w14:paraId="32944D96" w14:textId="77777777" w:rsidR="0087247A" w:rsidRPr="00680963" w:rsidRDefault="0087247A" w:rsidP="00297098">
            <w:pPr>
              <w:pStyle w:val="Document1"/>
              <w:rPr>
                <w:rFonts w:ascii="Arial" w:hAnsi="Arial" w:cs="Arial"/>
                <w:b/>
                <w:color w:val="000000"/>
                <w:sz w:val="20"/>
                <w:lang w:val="en-AU"/>
              </w:rPr>
            </w:pPr>
            <w:r w:rsidRPr="00680963">
              <w:rPr>
                <w:rFonts w:ascii="Arial" w:hAnsi="Arial" w:cs="Arial"/>
                <w:b/>
                <w:color w:val="000000"/>
                <w:sz w:val="20"/>
                <w:lang w:val="en-AU"/>
              </w:rPr>
              <w:t xml:space="preserve">Limit of Liability </w:t>
            </w:r>
            <w:r w:rsidRPr="00680963">
              <w:rPr>
                <w:rFonts w:ascii="Arial" w:hAnsi="Arial" w:cs="Arial"/>
                <w:b/>
                <w:color w:val="000000"/>
                <w:sz w:val="20"/>
                <w:vertAlign w:val="superscript"/>
                <w:lang w:val="en-AU"/>
              </w:rPr>
              <w:t>2.</w:t>
            </w:r>
          </w:p>
          <w:p w14:paraId="7E7135BA" w14:textId="77777777" w:rsidR="0087247A" w:rsidRPr="00680963" w:rsidRDefault="0087247A" w:rsidP="00297098">
            <w:pPr>
              <w:pStyle w:val="Document1"/>
              <w:spacing w:after="60"/>
              <w:rPr>
                <w:rFonts w:ascii="Arial" w:hAnsi="Arial" w:cs="Arial"/>
                <w:bCs/>
                <w:color w:val="000000"/>
                <w:sz w:val="20"/>
                <w:lang w:val="en-AU"/>
              </w:rPr>
            </w:pPr>
            <w:r w:rsidRPr="00680963">
              <w:rPr>
                <w:rFonts w:ascii="Arial" w:hAnsi="Arial" w:cs="Arial"/>
                <w:color w:val="000000"/>
                <w:sz w:val="20"/>
                <w:lang w:val="en-AU"/>
              </w:rPr>
              <w:t>($1,000,000)</w:t>
            </w:r>
          </w:p>
        </w:tc>
        <w:tc>
          <w:tcPr>
            <w:tcW w:w="1842" w:type="dxa"/>
            <w:shd w:val="clear" w:color="auto" w:fill="D9D9D9"/>
            <w:vAlign w:val="center"/>
          </w:tcPr>
          <w:p w14:paraId="5827104A" w14:textId="77777777" w:rsidR="0087247A" w:rsidRPr="00680963" w:rsidRDefault="0087247A" w:rsidP="00297098">
            <w:pPr>
              <w:pStyle w:val="Document1"/>
              <w:spacing w:before="60"/>
              <w:rPr>
                <w:rFonts w:ascii="Arial" w:hAnsi="Arial" w:cs="Arial"/>
                <w:b/>
                <w:color w:val="000000"/>
                <w:sz w:val="20"/>
                <w:lang w:val="en-AU"/>
              </w:rPr>
            </w:pPr>
            <w:r w:rsidRPr="00680963">
              <w:rPr>
                <w:rFonts w:ascii="Arial" w:hAnsi="Arial" w:cs="Arial"/>
                <w:b/>
                <w:color w:val="000000"/>
                <w:sz w:val="20"/>
                <w:lang w:val="en-AU"/>
              </w:rPr>
              <w:t xml:space="preserve">Total Limit of Liability </w:t>
            </w:r>
            <w:r w:rsidRPr="00680963">
              <w:rPr>
                <w:rFonts w:ascii="Arial" w:hAnsi="Arial" w:cs="Arial"/>
                <w:b/>
                <w:color w:val="000000"/>
                <w:sz w:val="20"/>
                <w:vertAlign w:val="superscript"/>
                <w:lang w:val="en-AU"/>
              </w:rPr>
              <w:t>3.</w:t>
            </w:r>
          </w:p>
          <w:p w14:paraId="6DA8BA20" w14:textId="77777777" w:rsidR="0087247A" w:rsidRPr="00680963" w:rsidRDefault="0087247A" w:rsidP="00297098">
            <w:pPr>
              <w:pStyle w:val="Document1"/>
              <w:spacing w:after="60"/>
              <w:rPr>
                <w:rFonts w:ascii="Arial" w:hAnsi="Arial" w:cs="Arial"/>
                <w:b/>
                <w:bCs/>
                <w:color w:val="000000"/>
                <w:sz w:val="20"/>
                <w:lang w:val="en-AU"/>
              </w:rPr>
            </w:pPr>
            <w:r w:rsidRPr="00680963">
              <w:rPr>
                <w:rFonts w:ascii="Arial" w:hAnsi="Arial" w:cs="Arial"/>
                <w:color w:val="000000"/>
                <w:sz w:val="20"/>
                <w:lang w:val="en-AU"/>
              </w:rPr>
              <w:t>($20,000,000)</w:t>
            </w:r>
          </w:p>
        </w:tc>
        <w:tc>
          <w:tcPr>
            <w:tcW w:w="3119" w:type="dxa"/>
            <w:shd w:val="clear" w:color="auto" w:fill="D9D9D9"/>
            <w:vAlign w:val="center"/>
          </w:tcPr>
          <w:p w14:paraId="7CF95642" w14:textId="77777777" w:rsidR="0087247A" w:rsidRPr="00680963" w:rsidRDefault="0087247A" w:rsidP="00297098">
            <w:pPr>
              <w:pStyle w:val="Document1"/>
              <w:spacing w:before="60"/>
              <w:rPr>
                <w:rFonts w:ascii="Arial" w:hAnsi="Arial" w:cs="Arial"/>
                <w:b/>
                <w:bCs/>
                <w:color w:val="000000"/>
                <w:sz w:val="20"/>
                <w:lang w:val="en-AU"/>
              </w:rPr>
            </w:pPr>
            <w:r w:rsidRPr="00680963">
              <w:rPr>
                <w:rFonts w:ascii="Arial" w:hAnsi="Arial" w:cs="Arial"/>
                <w:b/>
                <w:bCs/>
                <w:color w:val="000000"/>
                <w:sz w:val="20"/>
                <w:lang w:val="en-AU"/>
              </w:rPr>
              <w:t>Policy Exclusions</w:t>
            </w:r>
          </w:p>
          <w:p w14:paraId="046F0CE7" w14:textId="77777777" w:rsidR="0087247A" w:rsidRPr="00680963" w:rsidRDefault="0087247A" w:rsidP="00297098">
            <w:pPr>
              <w:pStyle w:val="Document1"/>
              <w:spacing w:after="60"/>
              <w:rPr>
                <w:rFonts w:ascii="Arial" w:hAnsi="Arial" w:cs="Arial"/>
                <w:b/>
                <w:bCs/>
                <w:color w:val="000000"/>
                <w:sz w:val="20"/>
                <w:lang w:val="en-AU"/>
              </w:rPr>
            </w:pPr>
            <w:r w:rsidRPr="00680963">
              <w:rPr>
                <w:rFonts w:ascii="Arial" w:hAnsi="Arial" w:cs="Arial"/>
                <w:bCs/>
                <w:color w:val="000000"/>
                <w:sz w:val="20"/>
                <w:lang w:val="en-AU"/>
              </w:rPr>
              <w:t>(Hazardous chemicals, asbestos etc.)</w:t>
            </w:r>
          </w:p>
        </w:tc>
      </w:tr>
      <w:tr w:rsidR="0087247A" w:rsidRPr="00901787" w14:paraId="3B65A937" w14:textId="77777777" w:rsidTr="00297098">
        <w:trPr>
          <w:trHeight w:val="20"/>
        </w:trPr>
        <w:tc>
          <w:tcPr>
            <w:tcW w:w="2551" w:type="dxa"/>
            <w:vAlign w:val="center"/>
          </w:tcPr>
          <w:p w14:paraId="6D89BFE9" w14:textId="77777777" w:rsidR="0087247A" w:rsidRPr="00901787" w:rsidRDefault="0087247A" w:rsidP="00297098">
            <w:pPr>
              <w:spacing w:before="60" w:after="60"/>
            </w:pPr>
          </w:p>
        </w:tc>
        <w:tc>
          <w:tcPr>
            <w:tcW w:w="3119" w:type="dxa"/>
            <w:vAlign w:val="center"/>
          </w:tcPr>
          <w:p w14:paraId="589446CD" w14:textId="77777777" w:rsidR="0087247A" w:rsidRPr="00901787" w:rsidRDefault="0087247A" w:rsidP="00297098">
            <w:pPr>
              <w:spacing w:before="60" w:after="60"/>
            </w:pPr>
            <w:r w:rsidRPr="00901787">
              <w:t>Public Liability</w:t>
            </w:r>
          </w:p>
        </w:tc>
        <w:tc>
          <w:tcPr>
            <w:tcW w:w="1843" w:type="dxa"/>
            <w:vAlign w:val="center"/>
          </w:tcPr>
          <w:p w14:paraId="4B6D1BBC" w14:textId="77777777" w:rsidR="0087247A" w:rsidRPr="00901787" w:rsidRDefault="0087247A" w:rsidP="00297098">
            <w:pPr>
              <w:spacing w:before="60" w:after="60"/>
            </w:pPr>
          </w:p>
        </w:tc>
        <w:tc>
          <w:tcPr>
            <w:tcW w:w="1985" w:type="dxa"/>
            <w:vAlign w:val="center"/>
          </w:tcPr>
          <w:p w14:paraId="33CDDF67" w14:textId="77777777" w:rsidR="0087247A" w:rsidRPr="00901787" w:rsidRDefault="0087247A" w:rsidP="00297098">
            <w:pPr>
              <w:spacing w:before="60" w:after="60"/>
            </w:pPr>
          </w:p>
        </w:tc>
        <w:tc>
          <w:tcPr>
            <w:tcW w:w="1842" w:type="dxa"/>
            <w:vAlign w:val="center"/>
          </w:tcPr>
          <w:p w14:paraId="7C003FAA" w14:textId="77777777" w:rsidR="0087247A" w:rsidRPr="00901787" w:rsidRDefault="0087247A" w:rsidP="00297098">
            <w:pPr>
              <w:spacing w:before="60" w:after="60"/>
            </w:pPr>
          </w:p>
        </w:tc>
        <w:tc>
          <w:tcPr>
            <w:tcW w:w="3119" w:type="dxa"/>
            <w:vAlign w:val="center"/>
          </w:tcPr>
          <w:p w14:paraId="30976760" w14:textId="77777777" w:rsidR="0087247A" w:rsidRPr="00901787" w:rsidRDefault="0087247A" w:rsidP="00297098">
            <w:pPr>
              <w:spacing w:before="60" w:after="60"/>
            </w:pPr>
          </w:p>
        </w:tc>
      </w:tr>
      <w:tr w:rsidR="0087247A" w:rsidRPr="00901787" w14:paraId="0E0854C6" w14:textId="77777777" w:rsidTr="00297098">
        <w:trPr>
          <w:trHeight w:val="20"/>
        </w:trPr>
        <w:tc>
          <w:tcPr>
            <w:tcW w:w="2551" w:type="dxa"/>
            <w:vAlign w:val="center"/>
          </w:tcPr>
          <w:p w14:paraId="46196691" w14:textId="77777777" w:rsidR="0087247A" w:rsidRPr="00901787" w:rsidRDefault="0087247A" w:rsidP="00297098">
            <w:pPr>
              <w:spacing w:before="60" w:after="60"/>
            </w:pPr>
          </w:p>
        </w:tc>
        <w:tc>
          <w:tcPr>
            <w:tcW w:w="3119" w:type="dxa"/>
            <w:vAlign w:val="center"/>
          </w:tcPr>
          <w:p w14:paraId="57809C5F" w14:textId="77777777" w:rsidR="0087247A" w:rsidRPr="00901787" w:rsidRDefault="0087247A" w:rsidP="00297098">
            <w:pPr>
              <w:spacing w:before="60" w:after="60"/>
            </w:pPr>
            <w:r w:rsidRPr="00901787">
              <w:t>Product Liability</w:t>
            </w:r>
          </w:p>
        </w:tc>
        <w:tc>
          <w:tcPr>
            <w:tcW w:w="1843" w:type="dxa"/>
            <w:vAlign w:val="center"/>
          </w:tcPr>
          <w:p w14:paraId="7BFBBE3A" w14:textId="77777777" w:rsidR="0087247A" w:rsidRPr="00901787" w:rsidRDefault="0087247A" w:rsidP="00297098">
            <w:pPr>
              <w:spacing w:before="60" w:after="60"/>
            </w:pPr>
          </w:p>
        </w:tc>
        <w:tc>
          <w:tcPr>
            <w:tcW w:w="1985" w:type="dxa"/>
            <w:vAlign w:val="center"/>
          </w:tcPr>
          <w:p w14:paraId="03BDAF7C" w14:textId="77777777" w:rsidR="0087247A" w:rsidRPr="00901787" w:rsidRDefault="0087247A" w:rsidP="00297098">
            <w:pPr>
              <w:spacing w:before="60" w:after="60"/>
            </w:pPr>
          </w:p>
        </w:tc>
        <w:tc>
          <w:tcPr>
            <w:tcW w:w="1842" w:type="dxa"/>
            <w:vAlign w:val="center"/>
          </w:tcPr>
          <w:p w14:paraId="1F01D7A1" w14:textId="77777777" w:rsidR="0087247A" w:rsidRPr="00901787" w:rsidRDefault="0087247A" w:rsidP="00297098">
            <w:pPr>
              <w:spacing w:before="60" w:after="60"/>
            </w:pPr>
          </w:p>
        </w:tc>
        <w:tc>
          <w:tcPr>
            <w:tcW w:w="3119" w:type="dxa"/>
            <w:vAlign w:val="center"/>
          </w:tcPr>
          <w:p w14:paraId="24B9FC14" w14:textId="77777777" w:rsidR="0087247A" w:rsidRPr="00901787" w:rsidRDefault="0087247A" w:rsidP="00297098">
            <w:pPr>
              <w:spacing w:before="60" w:after="60"/>
            </w:pPr>
          </w:p>
        </w:tc>
      </w:tr>
      <w:tr w:rsidR="0087247A" w:rsidRPr="00901787" w14:paraId="70283788" w14:textId="77777777" w:rsidTr="00297098">
        <w:trPr>
          <w:trHeight w:val="20"/>
        </w:trPr>
        <w:tc>
          <w:tcPr>
            <w:tcW w:w="2551" w:type="dxa"/>
            <w:vAlign w:val="center"/>
          </w:tcPr>
          <w:p w14:paraId="70A8EAAC" w14:textId="77777777" w:rsidR="0087247A" w:rsidRPr="00901787" w:rsidRDefault="0087247A" w:rsidP="00297098">
            <w:pPr>
              <w:spacing w:before="60" w:after="60"/>
            </w:pPr>
          </w:p>
        </w:tc>
        <w:tc>
          <w:tcPr>
            <w:tcW w:w="3119" w:type="dxa"/>
            <w:vAlign w:val="center"/>
          </w:tcPr>
          <w:p w14:paraId="1B3FB1E9" w14:textId="77777777" w:rsidR="0087247A" w:rsidRPr="00901787" w:rsidRDefault="0087247A" w:rsidP="00297098">
            <w:pPr>
              <w:spacing w:before="60" w:after="60"/>
            </w:pPr>
            <w:r w:rsidRPr="00901787">
              <w:t>Workers Compensation</w:t>
            </w:r>
          </w:p>
        </w:tc>
        <w:tc>
          <w:tcPr>
            <w:tcW w:w="1843" w:type="dxa"/>
            <w:vAlign w:val="center"/>
          </w:tcPr>
          <w:p w14:paraId="759900FF" w14:textId="77777777" w:rsidR="0087247A" w:rsidRPr="00901787" w:rsidRDefault="0087247A" w:rsidP="00297098">
            <w:pPr>
              <w:spacing w:before="60" w:after="60"/>
            </w:pPr>
          </w:p>
        </w:tc>
        <w:tc>
          <w:tcPr>
            <w:tcW w:w="1985" w:type="dxa"/>
            <w:vAlign w:val="center"/>
          </w:tcPr>
          <w:p w14:paraId="09C8302D" w14:textId="77777777" w:rsidR="0087247A" w:rsidRPr="00901787" w:rsidRDefault="0087247A" w:rsidP="00297098">
            <w:pPr>
              <w:spacing w:before="60" w:after="60"/>
            </w:pPr>
          </w:p>
        </w:tc>
        <w:tc>
          <w:tcPr>
            <w:tcW w:w="1842" w:type="dxa"/>
            <w:vAlign w:val="center"/>
          </w:tcPr>
          <w:p w14:paraId="5FECD36F" w14:textId="77777777" w:rsidR="0087247A" w:rsidRPr="00901787" w:rsidRDefault="0087247A" w:rsidP="00297098">
            <w:pPr>
              <w:spacing w:before="60" w:after="60"/>
            </w:pPr>
          </w:p>
        </w:tc>
        <w:tc>
          <w:tcPr>
            <w:tcW w:w="3119" w:type="dxa"/>
            <w:vAlign w:val="center"/>
          </w:tcPr>
          <w:p w14:paraId="1B784628" w14:textId="77777777" w:rsidR="0087247A" w:rsidRPr="00901787" w:rsidRDefault="0087247A" w:rsidP="00297098">
            <w:pPr>
              <w:spacing w:before="60" w:after="60"/>
            </w:pPr>
          </w:p>
        </w:tc>
      </w:tr>
    </w:tbl>
    <w:p w14:paraId="661EE719" w14:textId="77777777" w:rsidR="0087247A" w:rsidRPr="0028681B" w:rsidRDefault="0087247A" w:rsidP="0087247A"/>
    <w:p w14:paraId="4A94936E" w14:textId="77777777" w:rsidR="0087247A" w:rsidRPr="00901787" w:rsidRDefault="0087247A" w:rsidP="0087247A">
      <w:pPr>
        <w:numPr>
          <w:ilvl w:val="0"/>
          <w:numId w:val="27"/>
        </w:numPr>
        <w:ind w:left="567" w:hanging="567"/>
        <w:rPr>
          <w:rFonts w:ascii="Arial" w:hAnsi="Arial" w:cs="Arial"/>
        </w:rPr>
      </w:pPr>
      <w:r w:rsidRPr="00901787">
        <w:rPr>
          <w:rFonts w:ascii="Arial" w:hAnsi="Arial" w:cs="Arial"/>
        </w:rPr>
        <w:t xml:space="preserve">A copy of each applicable insurance certificate showing currency must be attached to the </w:t>
      </w:r>
      <w:r>
        <w:rPr>
          <w:rFonts w:ascii="Arial" w:hAnsi="Arial" w:cs="Arial"/>
        </w:rPr>
        <w:t>EOI</w:t>
      </w:r>
      <w:r w:rsidRPr="00901787">
        <w:rPr>
          <w:rFonts w:ascii="Arial" w:hAnsi="Arial" w:cs="Arial"/>
        </w:rPr>
        <w:t xml:space="preserve"> submission.  </w:t>
      </w:r>
    </w:p>
    <w:p w14:paraId="40E8CBA3" w14:textId="77777777" w:rsidR="0087247A" w:rsidRPr="00901787" w:rsidRDefault="0087247A" w:rsidP="0087247A">
      <w:pPr>
        <w:numPr>
          <w:ilvl w:val="0"/>
          <w:numId w:val="27"/>
        </w:numPr>
        <w:ind w:left="567" w:hanging="567"/>
        <w:rPr>
          <w:rFonts w:ascii="Arial" w:hAnsi="Arial" w:cs="Arial"/>
        </w:rPr>
      </w:pPr>
      <w:r w:rsidRPr="00901787">
        <w:rPr>
          <w:rFonts w:ascii="Arial" w:hAnsi="Arial" w:cs="Arial"/>
        </w:rPr>
        <w:t xml:space="preserve">Total Claim Limit of Liability must reflect the total per claim limit in any one loss. </w:t>
      </w:r>
    </w:p>
    <w:p w14:paraId="5772794F" w14:textId="4EA8150B" w:rsidR="0087247A" w:rsidRPr="0087247A" w:rsidRDefault="0087247A" w:rsidP="0087247A">
      <w:pPr>
        <w:numPr>
          <w:ilvl w:val="0"/>
          <w:numId w:val="27"/>
        </w:numPr>
        <w:ind w:left="567" w:hanging="567"/>
      </w:pPr>
      <w:r w:rsidRPr="00901787">
        <w:rPr>
          <w:rFonts w:ascii="Arial" w:hAnsi="Arial" w:cs="Arial"/>
        </w:rPr>
        <w:t>Total limit of liability must reflect the total aggregate limit in any one period of insurance</w:t>
      </w:r>
      <w:bookmarkStart w:id="77" w:name="_Toc197164327"/>
      <w:bookmarkStart w:id="78" w:name="_Toc284337107"/>
      <w:bookmarkStart w:id="79" w:name="_Toc415583156"/>
      <w:bookmarkStart w:id="80" w:name="_Toc430762697"/>
      <w:bookmarkStart w:id="81" w:name="_Toc141870178"/>
    </w:p>
    <w:p w14:paraId="1D0EE909" w14:textId="77777777" w:rsidR="0087247A" w:rsidRPr="0087247A" w:rsidRDefault="0087247A" w:rsidP="009936EE">
      <w:pPr>
        <w:ind w:left="567"/>
      </w:pPr>
    </w:p>
    <w:p w14:paraId="34361BC1" w14:textId="77777777" w:rsidR="0087247A" w:rsidRPr="008A11D0" w:rsidRDefault="0087247A" w:rsidP="0087247A">
      <w:pPr>
        <w:pStyle w:val="Section4"/>
        <w:numPr>
          <w:ilvl w:val="0"/>
          <w:numId w:val="0"/>
        </w:numPr>
        <w:rPr>
          <w:caps w:val="0"/>
          <w:color w:val="000000"/>
        </w:rPr>
      </w:pPr>
      <w:bookmarkStart w:id="82" w:name="_Toc142318919"/>
      <w:bookmarkStart w:id="83" w:name="_Toc145517112"/>
      <w:r w:rsidRPr="008A11D0">
        <w:rPr>
          <w:caps w:val="0"/>
          <w:color w:val="000000"/>
        </w:rPr>
        <w:t>SCHEDULE OF CURRENT COMMITMENTS AND COMPLETED WORK</w:t>
      </w:r>
      <w:bookmarkEnd w:id="77"/>
      <w:bookmarkEnd w:id="78"/>
      <w:bookmarkEnd w:id="79"/>
      <w:bookmarkEnd w:id="80"/>
      <w:bookmarkEnd w:id="81"/>
      <w:bookmarkEnd w:id="82"/>
      <w:bookmarkEnd w:id="83"/>
      <w:r w:rsidRPr="008A11D0">
        <w:rPr>
          <w:caps w:val="0"/>
          <w:color w:val="000000"/>
        </w:rPr>
        <w:t xml:space="preserve"> </w:t>
      </w:r>
    </w:p>
    <w:p w14:paraId="1AD38020" w14:textId="5CC71FB7" w:rsidR="0087247A" w:rsidRDefault="0087247A" w:rsidP="0087247A">
      <w:r>
        <w:t xml:space="preserve">Please outline previous experience </w:t>
      </w:r>
    </w:p>
    <w:tbl>
      <w:tblPr>
        <w:tblW w:w="14034" w:type="dxa"/>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2977"/>
        <w:gridCol w:w="1559"/>
        <w:gridCol w:w="661"/>
        <w:gridCol w:w="1607"/>
        <w:gridCol w:w="614"/>
        <w:gridCol w:w="2221"/>
        <w:gridCol w:w="2127"/>
        <w:gridCol w:w="2268"/>
      </w:tblGrid>
      <w:tr w:rsidR="0087247A" w:rsidRPr="0028571D" w14:paraId="5DBE2922" w14:textId="77777777" w:rsidTr="00297098">
        <w:tc>
          <w:tcPr>
            <w:tcW w:w="2977" w:type="dxa"/>
            <w:tcBorders>
              <w:top w:val="nil"/>
              <w:left w:val="nil"/>
              <w:bottom w:val="nil"/>
              <w:right w:val="nil"/>
            </w:tcBorders>
            <w:shd w:val="clear" w:color="auto" w:fill="FFFFFF"/>
            <w:vAlign w:val="bottom"/>
          </w:tcPr>
          <w:p w14:paraId="3EE70A44" w14:textId="77777777" w:rsidR="0087247A" w:rsidRPr="0028571D" w:rsidRDefault="0087247A" w:rsidP="00297098">
            <w:pPr>
              <w:tabs>
                <w:tab w:val="center" w:pos="4513"/>
              </w:tabs>
              <w:suppressAutoHyphens/>
              <w:spacing w:before="60" w:after="60"/>
              <w:jc w:val="left"/>
              <w:rPr>
                <w:b/>
                <w:caps/>
                <w:spacing w:val="-2"/>
                <w:szCs w:val="20"/>
              </w:rPr>
            </w:pPr>
            <w:r w:rsidRPr="0028571D">
              <w:t>Work in hand as at:</w:t>
            </w:r>
          </w:p>
        </w:tc>
        <w:tc>
          <w:tcPr>
            <w:tcW w:w="3827" w:type="dxa"/>
            <w:gridSpan w:val="3"/>
            <w:tcBorders>
              <w:top w:val="nil"/>
              <w:left w:val="nil"/>
              <w:bottom w:val="single" w:sz="4" w:space="0" w:color="A6A6A6"/>
              <w:right w:val="nil"/>
            </w:tcBorders>
            <w:shd w:val="clear" w:color="auto" w:fill="FFFFFF"/>
            <w:vAlign w:val="bottom"/>
          </w:tcPr>
          <w:p w14:paraId="4081A6D9" w14:textId="77777777" w:rsidR="0087247A" w:rsidRPr="0028571D" w:rsidRDefault="0087247A" w:rsidP="00297098">
            <w:pPr>
              <w:tabs>
                <w:tab w:val="center" w:pos="4513"/>
              </w:tabs>
              <w:suppressAutoHyphens/>
              <w:spacing w:before="60" w:after="60"/>
              <w:jc w:val="left"/>
              <w:rPr>
                <w:b/>
                <w:spacing w:val="-2"/>
                <w:szCs w:val="20"/>
              </w:rPr>
            </w:pPr>
          </w:p>
        </w:tc>
        <w:tc>
          <w:tcPr>
            <w:tcW w:w="2835" w:type="dxa"/>
            <w:gridSpan w:val="2"/>
            <w:tcBorders>
              <w:top w:val="nil"/>
              <w:left w:val="nil"/>
              <w:bottom w:val="nil"/>
              <w:right w:val="nil"/>
            </w:tcBorders>
            <w:shd w:val="clear" w:color="auto" w:fill="FFFFFF"/>
            <w:vAlign w:val="bottom"/>
          </w:tcPr>
          <w:p w14:paraId="48EAABFF" w14:textId="77777777" w:rsidR="0087247A" w:rsidRPr="0028571D" w:rsidRDefault="0087247A" w:rsidP="00297098">
            <w:pPr>
              <w:tabs>
                <w:tab w:val="center" w:pos="4513"/>
              </w:tabs>
              <w:suppressAutoHyphens/>
              <w:spacing w:before="60" w:after="60"/>
              <w:jc w:val="left"/>
              <w:rPr>
                <w:b/>
                <w:caps/>
                <w:spacing w:val="-2"/>
                <w:szCs w:val="20"/>
              </w:rPr>
            </w:pPr>
            <w:r w:rsidRPr="0028571D">
              <w:t>(date)</w:t>
            </w:r>
          </w:p>
        </w:tc>
        <w:tc>
          <w:tcPr>
            <w:tcW w:w="2127" w:type="dxa"/>
            <w:tcBorders>
              <w:top w:val="nil"/>
              <w:left w:val="nil"/>
              <w:bottom w:val="nil"/>
              <w:right w:val="nil"/>
            </w:tcBorders>
            <w:shd w:val="clear" w:color="auto" w:fill="FFFFFF"/>
          </w:tcPr>
          <w:p w14:paraId="6DD53551" w14:textId="77777777" w:rsidR="0087247A" w:rsidRPr="0028571D" w:rsidRDefault="0087247A" w:rsidP="00297098">
            <w:pPr>
              <w:tabs>
                <w:tab w:val="center" w:pos="4513"/>
              </w:tabs>
              <w:suppressAutoHyphens/>
              <w:spacing w:before="60" w:after="60"/>
              <w:jc w:val="left"/>
              <w:rPr>
                <w:b/>
                <w:spacing w:val="-2"/>
                <w:szCs w:val="20"/>
              </w:rPr>
            </w:pPr>
          </w:p>
        </w:tc>
        <w:tc>
          <w:tcPr>
            <w:tcW w:w="2268" w:type="dxa"/>
            <w:tcBorders>
              <w:top w:val="nil"/>
              <w:left w:val="nil"/>
              <w:bottom w:val="nil"/>
              <w:right w:val="nil"/>
            </w:tcBorders>
            <w:shd w:val="clear" w:color="auto" w:fill="FFFFFF"/>
          </w:tcPr>
          <w:p w14:paraId="276B62E8" w14:textId="77777777" w:rsidR="0087247A" w:rsidRPr="0028571D" w:rsidRDefault="0087247A" w:rsidP="00297098">
            <w:pPr>
              <w:tabs>
                <w:tab w:val="center" w:pos="4513"/>
              </w:tabs>
              <w:suppressAutoHyphens/>
              <w:spacing w:before="60" w:after="60"/>
              <w:jc w:val="left"/>
              <w:rPr>
                <w:b/>
                <w:spacing w:val="-2"/>
                <w:szCs w:val="20"/>
              </w:rPr>
            </w:pPr>
          </w:p>
        </w:tc>
      </w:tr>
      <w:tr w:rsidR="0087247A" w:rsidRPr="0028571D" w14:paraId="20230012" w14:textId="77777777" w:rsidTr="00297098">
        <w:tc>
          <w:tcPr>
            <w:tcW w:w="2977" w:type="dxa"/>
            <w:tcBorders>
              <w:top w:val="nil"/>
              <w:left w:val="nil"/>
              <w:bottom w:val="single" w:sz="4" w:space="0" w:color="A6A6A6"/>
              <w:right w:val="nil"/>
            </w:tcBorders>
            <w:shd w:val="clear" w:color="auto" w:fill="FFFFFF"/>
          </w:tcPr>
          <w:p w14:paraId="633CE8CC" w14:textId="77777777" w:rsidR="0087247A" w:rsidRPr="00BD2FB1" w:rsidRDefault="0087247A" w:rsidP="00297098">
            <w:pPr>
              <w:tabs>
                <w:tab w:val="center" w:pos="4513"/>
              </w:tabs>
              <w:suppressAutoHyphens/>
              <w:spacing w:before="60" w:after="60"/>
              <w:jc w:val="left"/>
              <w:rPr>
                <w:bCs/>
                <w:caps/>
                <w:spacing w:val="-2"/>
                <w:szCs w:val="20"/>
              </w:rPr>
            </w:pPr>
          </w:p>
        </w:tc>
        <w:tc>
          <w:tcPr>
            <w:tcW w:w="1559" w:type="dxa"/>
            <w:tcBorders>
              <w:top w:val="single" w:sz="4" w:space="0" w:color="A6A6A6"/>
              <w:left w:val="nil"/>
              <w:bottom w:val="single" w:sz="4" w:space="0" w:color="A6A6A6"/>
              <w:right w:val="nil"/>
            </w:tcBorders>
            <w:shd w:val="clear" w:color="auto" w:fill="FFFFFF"/>
          </w:tcPr>
          <w:p w14:paraId="32BBC615" w14:textId="77777777" w:rsidR="0087247A" w:rsidRPr="0028571D" w:rsidRDefault="0087247A" w:rsidP="00297098">
            <w:pPr>
              <w:tabs>
                <w:tab w:val="center" w:pos="4513"/>
              </w:tabs>
              <w:suppressAutoHyphens/>
              <w:spacing w:before="60" w:after="60"/>
              <w:jc w:val="left"/>
              <w:rPr>
                <w:b/>
                <w:spacing w:val="-2"/>
                <w:szCs w:val="20"/>
              </w:rPr>
            </w:pPr>
          </w:p>
        </w:tc>
        <w:tc>
          <w:tcPr>
            <w:tcW w:w="2268" w:type="dxa"/>
            <w:gridSpan w:val="2"/>
            <w:tcBorders>
              <w:top w:val="single" w:sz="4" w:space="0" w:color="A6A6A6"/>
              <w:left w:val="nil"/>
              <w:bottom w:val="single" w:sz="4" w:space="0" w:color="A6A6A6"/>
              <w:right w:val="nil"/>
            </w:tcBorders>
            <w:shd w:val="clear" w:color="auto" w:fill="FFFFFF"/>
          </w:tcPr>
          <w:p w14:paraId="68AAE3A6" w14:textId="77777777" w:rsidR="0087247A" w:rsidRPr="0028571D" w:rsidRDefault="0087247A" w:rsidP="00297098">
            <w:pPr>
              <w:tabs>
                <w:tab w:val="center" w:pos="4513"/>
              </w:tabs>
              <w:suppressAutoHyphens/>
              <w:spacing w:before="60" w:after="60"/>
              <w:jc w:val="left"/>
              <w:rPr>
                <w:b/>
                <w:spacing w:val="-2"/>
                <w:szCs w:val="20"/>
              </w:rPr>
            </w:pPr>
          </w:p>
        </w:tc>
        <w:tc>
          <w:tcPr>
            <w:tcW w:w="2835" w:type="dxa"/>
            <w:gridSpan w:val="2"/>
            <w:tcBorders>
              <w:top w:val="nil"/>
              <w:left w:val="nil"/>
              <w:bottom w:val="single" w:sz="4" w:space="0" w:color="A6A6A6"/>
              <w:right w:val="nil"/>
            </w:tcBorders>
            <w:shd w:val="clear" w:color="auto" w:fill="FFFFFF"/>
          </w:tcPr>
          <w:p w14:paraId="7EEC5734" w14:textId="77777777" w:rsidR="0087247A" w:rsidRPr="0028571D" w:rsidRDefault="0087247A" w:rsidP="00297098">
            <w:pPr>
              <w:tabs>
                <w:tab w:val="center" w:pos="4513"/>
              </w:tabs>
              <w:suppressAutoHyphens/>
              <w:spacing w:before="60" w:after="60"/>
              <w:jc w:val="left"/>
              <w:rPr>
                <w:b/>
                <w:caps/>
                <w:spacing w:val="-2"/>
                <w:szCs w:val="20"/>
              </w:rPr>
            </w:pPr>
          </w:p>
        </w:tc>
        <w:tc>
          <w:tcPr>
            <w:tcW w:w="2127" w:type="dxa"/>
            <w:tcBorders>
              <w:top w:val="nil"/>
              <w:left w:val="nil"/>
              <w:bottom w:val="single" w:sz="4" w:space="0" w:color="A6A6A6"/>
              <w:right w:val="nil"/>
            </w:tcBorders>
            <w:shd w:val="clear" w:color="auto" w:fill="FFFFFF"/>
          </w:tcPr>
          <w:p w14:paraId="4BDA686A" w14:textId="77777777" w:rsidR="0087247A" w:rsidRPr="0028571D" w:rsidRDefault="0087247A" w:rsidP="00297098">
            <w:pPr>
              <w:tabs>
                <w:tab w:val="center" w:pos="4513"/>
              </w:tabs>
              <w:suppressAutoHyphens/>
              <w:spacing w:before="60" w:after="60"/>
              <w:jc w:val="left"/>
              <w:rPr>
                <w:b/>
                <w:spacing w:val="-2"/>
                <w:szCs w:val="20"/>
              </w:rPr>
            </w:pPr>
          </w:p>
        </w:tc>
        <w:tc>
          <w:tcPr>
            <w:tcW w:w="2268" w:type="dxa"/>
            <w:tcBorders>
              <w:top w:val="nil"/>
              <w:left w:val="nil"/>
              <w:bottom w:val="single" w:sz="4" w:space="0" w:color="A6A6A6"/>
              <w:right w:val="nil"/>
            </w:tcBorders>
            <w:shd w:val="clear" w:color="auto" w:fill="FFFFFF"/>
          </w:tcPr>
          <w:p w14:paraId="14E49489" w14:textId="77777777" w:rsidR="0087247A" w:rsidRPr="0028571D" w:rsidRDefault="0087247A" w:rsidP="00297098">
            <w:pPr>
              <w:tabs>
                <w:tab w:val="center" w:pos="4513"/>
              </w:tabs>
              <w:suppressAutoHyphens/>
              <w:spacing w:before="60" w:after="60"/>
              <w:jc w:val="left"/>
              <w:rPr>
                <w:b/>
                <w:spacing w:val="-2"/>
                <w:szCs w:val="20"/>
              </w:rPr>
            </w:pPr>
          </w:p>
        </w:tc>
      </w:tr>
      <w:tr w:rsidR="0087247A" w:rsidRPr="0028571D" w14:paraId="58406719" w14:textId="77777777" w:rsidTr="00297098">
        <w:tc>
          <w:tcPr>
            <w:tcW w:w="2977"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79C68422" w14:textId="77777777" w:rsidR="0087247A" w:rsidRPr="0028571D" w:rsidRDefault="0087247A" w:rsidP="00297098">
            <w:pPr>
              <w:tabs>
                <w:tab w:val="center" w:pos="4513"/>
              </w:tabs>
              <w:suppressAutoHyphens/>
              <w:spacing w:before="60" w:after="60"/>
              <w:jc w:val="left"/>
              <w:rPr>
                <w:b/>
                <w:caps/>
                <w:spacing w:val="-2"/>
                <w:szCs w:val="20"/>
              </w:rPr>
            </w:pPr>
            <w:r w:rsidRPr="0028571D">
              <w:rPr>
                <w:b/>
                <w:spacing w:val="-2"/>
                <w:szCs w:val="20"/>
              </w:rPr>
              <w:t>Project</w:t>
            </w:r>
          </w:p>
        </w:tc>
        <w:tc>
          <w:tcPr>
            <w:tcW w:w="2220" w:type="dxa"/>
            <w:gridSpan w:val="2"/>
            <w:tcBorders>
              <w:top w:val="single" w:sz="4" w:space="0" w:color="A6A6A6"/>
              <w:left w:val="single" w:sz="4" w:space="0" w:color="A6A6A6"/>
              <w:bottom w:val="single" w:sz="4" w:space="0" w:color="A6A6A6"/>
              <w:right w:val="single" w:sz="4" w:space="0" w:color="A6A6A6"/>
            </w:tcBorders>
            <w:shd w:val="clear" w:color="auto" w:fill="D9D9D9"/>
            <w:vAlign w:val="center"/>
          </w:tcPr>
          <w:p w14:paraId="4FC80523" w14:textId="77777777" w:rsidR="0087247A" w:rsidRPr="0028571D" w:rsidRDefault="0087247A" w:rsidP="00297098">
            <w:pPr>
              <w:tabs>
                <w:tab w:val="center" w:pos="4513"/>
              </w:tabs>
              <w:suppressAutoHyphens/>
              <w:spacing w:before="60" w:after="60"/>
              <w:jc w:val="center"/>
              <w:rPr>
                <w:b/>
                <w:spacing w:val="-2"/>
                <w:szCs w:val="20"/>
              </w:rPr>
            </w:pPr>
            <w:r w:rsidRPr="0028571D">
              <w:rPr>
                <w:b/>
                <w:spacing w:val="-2"/>
                <w:szCs w:val="20"/>
              </w:rPr>
              <w:t>Amount of Contract $</w:t>
            </w:r>
          </w:p>
        </w:tc>
        <w:tc>
          <w:tcPr>
            <w:tcW w:w="2221" w:type="dxa"/>
            <w:gridSpan w:val="2"/>
            <w:tcBorders>
              <w:top w:val="single" w:sz="4" w:space="0" w:color="A6A6A6"/>
              <w:left w:val="single" w:sz="4" w:space="0" w:color="A6A6A6"/>
              <w:bottom w:val="single" w:sz="4" w:space="0" w:color="A6A6A6"/>
              <w:right w:val="single" w:sz="4" w:space="0" w:color="A6A6A6"/>
            </w:tcBorders>
            <w:shd w:val="clear" w:color="auto" w:fill="D9D9D9"/>
            <w:vAlign w:val="center"/>
          </w:tcPr>
          <w:p w14:paraId="4779E210" w14:textId="77777777" w:rsidR="0087247A" w:rsidRPr="0028571D" w:rsidRDefault="0087247A" w:rsidP="00297098">
            <w:pPr>
              <w:tabs>
                <w:tab w:val="center" w:pos="4513"/>
              </w:tabs>
              <w:suppressAutoHyphens/>
              <w:spacing w:before="60" w:after="60"/>
              <w:jc w:val="center"/>
              <w:rPr>
                <w:b/>
                <w:spacing w:val="-2"/>
                <w:szCs w:val="20"/>
              </w:rPr>
            </w:pPr>
            <w:r w:rsidRPr="0028571D">
              <w:rPr>
                <w:b/>
                <w:spacing w:val="-2"/>
                <w:szCs w:val="20"/>
              </w:rPr>
              <w:t>Expected Date of Completion</w:t>
            </w:r>
          </w:p>
        </w:tc>
        <w:tc>
          <w:tcPr>
            <w:tcW w:w="2221"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29E24B31" w14:textId="77777777" w:rsidR="0087247A" w:rsidRPr="0028571D" w:rsidRDefault="0087247A" w:rsidP="00297098">
            <w:pPr>
              <w:tabs>
                <w:tab w:val="center" w:pos="4513"/>
              </w:tabs>
              <w:suppressAutoHyphens/>
              <w:spacing w:before="60" w:after="60"/>
              <w:jc w:val="center"/>
              <w:rPr>
                <w:b/>
                <w:spacing w:val="-2"/>
                <w:szCs w:val="20"/>
              </w:rPr>
            </w:pPr>
            <w:r w:rsidRPr="0028571D">
              <w:rPr>
                <w:b/>
                <w:spacing w:val="-2"/>
                <w:szCs w:val="20"/>
              </w:rPr>
              <w:t>Value Completed</w:t>
            </w:r>
          </w:p>
        </w:tc>
        <w:tc>
          <w:tcPr>
            <w:tcW w:w="4395" w:type="dxa"/>
            <w:gridSpan w:val="2"/>
            <w:tcBorders>
              <w:top w:val="single" w:sz="4" w:space="0" w:color="A6A6A6"/>
              <w:left w:val="single" w:sz="4" w:space="0" w:color="A6A6A6"/>
              <w:bottom w:val="single" w:sz="4" w:space="0" w:color="A6A6A6"/>
              <w:right w:val="single" w:sz="4" w:space="0" w:color="A6A6A6"/>
            </w:tcBorders>
            <w:shd w:val="clear" w:color="auto" w:fill="D9D9D9"/>
            <w:vAlign w:val="center"/>
          </w:tcPr>
          <w:p w14:paraId="696B664C" w14:textId="77777777" w:rsidR="0087247A" w:rsidRPr="0028571D" w:rsidRDefault="0087247A" w:rsidP="00297098">
            <w:pPr>
              <w:tabs>
                <w:tab w:val="center" w:pos="4513"/>
              </w:tabs>
              <w:suppressAutoHyphens/>
              <w:spacing w:before="60" w:after="60"/>
              <w:jc w:val="left"/>
              <w:rPr>
                <w:b/>
                <w:spacing w:val="-2"/>
                <w:szCs w:val="20"/>
              </w:rPr>
            </w:pPr>
            <w:r w:rsidRPr="0028571D">
              <w:rPr>
                <w:b/>
                <w:spacing w:val="-2"/>
                <w:szCs w:val="20"/>
              </w:rPr>
              <w:t>Name of Supervising Consultant</w:t>
            </w:r>
            <w:r>
              <w:rPr>
                <w:b/>
                <w:spacing w:val="-2"/>
                <w:szCs w:val="20"/>
              </w:rPr>
              <w:t xml:space="preserve"> or Consulting Authority</w:t>
            </w:r>
          </w:p>
        </w:tc>
      </w:tr>
      <w:tr w:rsidR="0087247A" w:rsidRPr="0028571D" w14:paraId="470FCF78" w14:textId="77777777" w:rsidTr="00297098">
        <w:trPr>
          <w:trHeight w:val="246"/>
        </w:trPr>
        <w:tc>
          <w:tcPr>
            <w:tcW w:w="2977" w:type="dxa"/>
            <w:tcBorders>
              <w:top w:val="single" w:sz="4" w:space="0" w:color="A6A6A6"/>
              <w:left w:val="single" w:sz="4" w:space="0" w:color="A6A6A6"/>
              <w:bottom w:val="single" w:sz="4" w:space="0" w:color="A6A6A6"/>
              <w:right w:val="single" w:sz="4" w:space="0" w:color="A6A6A6"/>
            </w:tcBorders>
            <w:vAlign w:val="center"/>
          </w:tcPr>
          <w:p w14:paraId="39BFFCBB" w14:textId="77777777" w:rsidR="0087247A" w:rsidRPr="0028571D" w:rsidRDefault="0087247A" w:rsidP="00297098">
            <w:pPr>
              <w:tabs>
                <w:tab w:val="center" w:pos="4513"/>
              </w:tabs>
              <w:suppressAutoHyphens/>
              <w:spacing w:before="60" w:after="60"/>
              <w:jc w:val="left"/>
              <w:rPr>
                <w:spacing w:val="-2"/>
                <w:szCs w:val="20"/>
              </w:rPr>
            </w:pPr>
          </w:p>
        </w:tc>
        <w:tc>
          <w:tcPr>
            <w:tcW w:w="2220" w:type="dxa"/>
            <w:gridSpan w:val="2"/>
            <w:tcBorders>
              <w:top w:val="single" w:sz="4" w:space="0" w:color="A6A6A6"/>
              <w:left w:val="single" w:sz="4" w:space="0" w:color="A6A6A6"/>
              <w:bottom w:val="single" w:sz="4" w:space="0" w:color="A6A6A6"/>
              <w:right w:val="single" w:sz="4" w:space="0" w:color="A6A6A6"/>
            </w:tcBorders>
            <w:vAlign w:val="center"/>
          </w:tcPr>
          <w:p w14:paraId="154F52D3" w14:textId="77777777" w:rsidR="0087247A" w:rsidRPr="0028571D" w:rsidRDefault="0087247A" w:rsidP="00297098">
            <w:pPr>
              <w:tabs>
                <w:tab w:val="center" w:pos="4513"/>
              </w:tabs>
              <w:suppressAutoHyphens/>
              <w:spacing w:before="60" w:after="60"/>
              <w:jc w:val="left"/>
              <w:rPr>
                <w:spacing w:val="-2"/>
                <w:szCs w:val="20"/>
              </w:rPr>
            </w:pPr>
          </w:p>
        </w:tc>
        <w:tc>
          <w:tcPr>
            <w:tcW w:w="2221" w:type="dxa"/>
            <w:gridSpan w:val="2"/>
            <w:tcBorders>
              <w:top w:val="single" w:sz="4" w:space="0" w:color="A6A6A6"/>
              <w:left w:val="single" w:sz="4" w:space="0" w:color="A6A6A6"/>
              <w:bottom w:val="single" w:sz="4" w:space="0" w:color="A6A6A6"/>
              <w:right w:val="single" w:sz="4" w:space="0" w:color="A6A6A6"/>
            </w:tcBorders>
            <w:vAlign w:val="center"/>
          </w:tcPr>
          <w:p w14:paraId="1F2927AB" w14:textId="77777777" w:rsidR="0087247A" w:rsidRPr="0028571D" w:rsidRDefault="0087247A" w:rsidP="00297098">
            <w:pPr>
              <w:tabs>
                <w:tab w:val="center" w:pos="4513"/>
              </w:tabs>
              <w:suppressAutoHyphens/>
              <w:spacing w:before="60" w:after="60"/>
              <w:jc w:val="left"/>
              <w:rPr>
                <w:spacing w:val="-2"/>
                <w:szCs w:val="20"/>
              </w:rPr>
            </w:pPr>
          </w:p>
        </w:tc>
        <w:tc>
          <w:tcPr>
            <w:tcW w:w="2221" w:type="dxa"/>
            <w:tcBorders>
              <w:top w:val="single" w:sz="4" w:space="0" w:color="A6A6A6"/>
              <w:left w:val="single" w:sz="4" w:space="0" w:color="A6A6A6"/>
              <w:bottom w:val="single" w:sz="4" w:space="0" w:color="A6A6A6"/>
              <w:right w:val="single" w:sz="4" w:space="0" w:color="A6A6A6"/>
            </w:tcBorders>
            <w:vAlign w:val="center"/>
          </w:tcPr>
          <w:p w14:paraId="08E39BBF" w14:textId="77777777" w:rsidR="0087247A" w:rsidRPr="0028571D" w:rsidRDefault="0087247A" w:rsidP="00297098">
            <w:pPr>
              <w:tabs>
                <w:tab w:val="center" w:pos="4513"/>
              </w:tabs>
              <w:suppressAutoHyphens/>
              <w:spacing w:before="60" w:after="60"/>
              <w:jc w:val="left"/>
              <w:rPr>
                <w:spacing w:val="-2"/>
                <w:szCs w:val="20"/>
              </w:rPr>
            </w:pPr>
          </w:p>
        </w:tc>
        <w:tc>
          <w:tcPr>
            <w:tcW w:w="4395" w:type="dxa"/>
            <w:gridSpan w:val="2"/>
            <w:tcBorders>
              <w:top w:val="single" w:sz="4" w:space="0" w:color="A6A6A6"/>
              <w:left w:val="single" w:sz="4" w:space="0" w:color="A6A6A6"/>
              <w:bottom w:val="single" w:sz="4" w:space="0" w:color="A6A6A6"/>
              <w:right w:val="single" w:sz="4" w:space="0" w:color="A6A6A6"/>
            </w:tcBorders>
            <w:vAlign w:val="center"/>
          </w:tcPr>
          <w:p w14:paraId="1EDAB2F3" w14:textId="77777777" w:rsidR="0087247A" w:rsidRPr="0028571D" w:rsidRDefault="0087247A" w:rsidP="00297098">
            <w:pPr>
              <w:tabs>
                <w:tab w:val="center" w:pos="4513"/>
              </w:tabs>
              <w:suppressAutoHyphens/>
              <w:spacing w:before="60" w:after="60"/>
              <w:jc w:val="left"/>
              <w:rPr>
                <w:spacing w:val="-2"/>
                <w:szCs w:val="20"/>
              </w:rPr>
            </w:pPr>
          </w:p>
        </w:tc>
      </w:tr>
      <w:tr w:rsidR="0087247A" w:rsidRPr="0028571D" w14:paraId="758F13E4" w14:textId="77777777" w:rsidTr="00297098">
        <w:trPr>
          <w:trHeight w:val="295"/>
        </w:trPr>
        <w:tc>
          <w:tcPr>
            <w:tcW w:w="2977" w:type="dxa"/>
            <w:tcBorders>
              <w:top w:val="single" w:sz="4" w:space="0" w:color="A6A6A6"/>
              <w:left w:val="single" w:sz="4" w:space="0" w:color="A6A6A6"/>
              <w:bottom w:val="single" w:sz="4" w:space="0" w:color="A6A6A6"/>
              <w:right w:val="single" w:sz="4" w:space="0" w:color="A6A6A6"/>
            </w:tcBorders>
            <w:vAlign w:val="center"/>
          </w:tcPr>
          <w:p w14:paraId="44971B77" w14:textId="77777777" w:rsidR="0087247A" w:rsidRPr="0028571D" w:rsidRDefault="0087247A" w:rsidP="00297098">
            <w:pPr>
              <w:tabs>
                <w:tab w:val="center" w:pos="4513"/>
              </w:tabs>
              <w:suppressAutoHyphens/>
              <w:spacing w:before="60" w:after="60"/>
              <w:jc w:val="left"/>
              <w:rPr>
                <w:spacing w:val="-2"/>
                <w:szCs w:val="20"/>
              </w:rPr>
            </w:pPr>
          </w:p>
        </w:tc>
        <w:tc>
          <w:tcPr>
            <w:tcW w:w="2220" w:type="dxa"/>
            <w:gridSpan w:val="2"/>
            <w:tcBorders>
              <w:top w:val="single" w:sz="4" w:space="0" w:color="A6A6A6"/>
              <w:left w:val="single" w:sz="4" w:space="0" w:color="A6A6A6"/>
              <w:bottom w:val="single" w:sz="4" w:space="0" w:color="A6A6A6"/>
              <w:right w:val="single" w:sz="4" w:space="0" w:color="A6A6A6"/>
            </w:tcBorders>
            <w:vAlign w:val="center"/>
          </w:tcPr>
          <w:p w14:paraId="74057B25" w14:textId="77777777" w:rsidR="0087247A" w:rsidRPr="0028571D" w:rsidRDefault="0087247A" w:rsidP="00297098">
            <w:pPr>
              <w:tabs>
                <w:tab w:val="center" w:pos="4513"/>
              </w:tabs>
              <w:suppressAutoHyphens/>
              <w:spacing w:before="60" w:after="60"/>
              <w:jc w:val="left"/>
              <w:rPr>
                <w:spacing w:val="-2"/>
                <w:szCs w:val="20"/>
              </w:rPr>
            </w:pPr>
          </w:p>
        </w:tc>
        <w:tc>
          <w:tcPr>
            <w:tcW w:w="2221" w:type="dxa"/>
            <w:gridSpan w:val="2"/>
            <w:tcBorders>
              <w:top w:val="single" w:sz="4" w:space="0" w:color="A6A6A6"/>
              <w:left w:val="single" w:sz="4" w:space="0" w:color="A6A6A6"/>
              <w:bottom w:val="single" w:sz="4" w:space="0" w:color="A6A6A6"/>
              <w:right w:val="single" w:sz="4" w:space="0" w:color="A6A6A6"/>
            </w:tcBorders>
            <w:vAlign w:val="center"/>
          </w:tcPr>
          <w:p w14:paraId="11522F42" w14:textId="77777777" w:rsidR="0087247A" w:rsidRPr="0028571D" w:rsidRDefault="0087247A" w:rsidP="00297098">
            <w:pPr>
              <w:tabs>
                <w:tab w:val="center" w:pos="4513"/>
              </w:tabs>
              <w:suppressAutoHyphens/>
              <w:spacing w:before="60" w:after="60"/>
              <w:jc w:val="left"/>
              <w:rPr>
                <w:spacing w:val="-2"/>
                <w:szCs w:val="20"/>
              </w:rPr>
            </w:pPr>
          </w:p>
        </w:tc>
        <w:tc>
          <w:tcPr>
            <w:tcW w:w="2221" w:type="dxa"/>
            <w:tcBorders>
              <w:top w:val="single" w:sz="4" w:space="0" w:color="A6A6A6"/>
              <w:left w:val="single" w:sz="4" w:space="0" w:color="A6A6A6"/>
              <w:bottom w:val="single" w:sz="4" w:space="0" w:color="A6A6A6"/>
              <w:right w:val="single" w:sz="4" w:space="0" w:color="A6A6A6"/>
            </w:tcBorders>
            <w:vAlign w:val="center"/>
          </w:tcPr>
          <w:p w14:paraId="18EBB159" w14:textId="77777777" w:rsidR="0087247A" w:rsidRPr="0028571D" w:rsidRDefault="0087247A" w:rsidP="00297098">
            <w:pPr>
              <w:tabs>
                <w:tab w:val="center" w:pos="4513"/>
              </w:tabs>
              <w:suppressAutoHyphens/>
              <w:spacing w:before="60" w:after="60"/>
              <w:jc w:val="left"/>
              <w:rPr>
                <w:spacing w:val="-2"/>
                <w:szCs w:val="20"/>
              </w:rPr>
            </w:pPr>
          </w:p>
        </w:tc>
        <w:tc>
          <w:tcPr>
            <w:tcW w:w="4395" w:type="dxa"/>
            <w:gridSpan w:val="2"/>
            <w:tcBorders>
              <w:top w:val="single" w:sz="4" w:space="0" w:color="A6A6A6"/>
              <w:left w:val="single" w:sz="4" w:space="0" w:color="A6A6A6"/>
              <w:bottom w:val="single" w:sz="4" w:space="0" w:color="A6A6A6"/>
              <w:right w:val="single" w:sz="4" w:space="0" w:color="A6A6A6"/>
            </w:tcBorders>
            <w:vAlign w:val="center"/>
          </w:tcPr>
          <w:p w14:paraId="24FF69EB" w14:textId="77777777" w:rsidR="0087247A" w:rsidRPr="0028571D" w:rsidRDefault="0087247A" w:rsidP="00297098">
            <w:pPr>
              <w:tabs>
                <w:tab w:val="center" w:pos="4513"/>
              </w:tabs>
              <w:suppressAutoHyphens/>
              <w:spacing w:before="60" w:after="60"/>
              <w:jc w:val="left"/>
              <w:rPr>
                <w:spacing w:val="-2"/>
                <w:szCs w:val="20"/>
              </w:rPr>
            </w:pPr>
          </w:p>
        </w:tc>
      </w:tr>
    </w:tbl>
    <w:p w14:paraId="531AAC88" w14:textId="77777777" w:rsidR="0087247A" w:rsidRDefault="0087247A" w:rsidP="0087247A"/>
    <w:p w14:paraId="1D8FE5BF" w14:textId="4A806924" w:rsidR="0087247A" w:rsidRPr="009936EE" w:rsidRDefault="0087247A" w:rsidP="009936EE">
      <w:pPr>
        <w:pStyle w:val="Section4"/>
        <w:numPr>
          <w:ilvl w:val="0"/>
          <w:numId w:val="0"/>
        </w:numPr>
      </w:pPr>
      <w:r>
        <w:t xml:space="preserve"> </w:t>
      </w:r>
    </w:p>
    <w:sectPr w:rsidR="0087247A" w:rsidRPr="009936EE" w:rsidSect="00297098">
      <w:pgSz w:w="16840" w:h="11907" w:orient="landscape" w:code="9"/>
      <w:pgMar w:top="1418" w:right="1276" w:bottom="1418" w:left="1276"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F1A99" w14:textId="77777777" w:rsidR="007628A5" w:rsidRDefault="007628A5">
      <w:r>
        <w:separator/>
      </w:r>
    </w:p>
  </w:endnote>
  <w:endnote w:type="continuationSeparator" w:id="0">
    <w:p w14:paraId="772E9E0D" w14:textId="77777777" w:rsidR="007628A5" w:rsidRDefault="0076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WFTE Roman">
    <w:altName w:val="Calibri"/>
    <w:panose1 w:val="00000000000000000000"/>
    <w:charset w:val="00"/>
    <w:family w:val="swiss"/>
    <w:notTrueType/>
    <w:pitch w:val="default"/>
    <w:sig w:usb0="00000003" w:usb1="00000000" w:usb2="00000000" w:usb3="00000000" w:csb0="00000001" w:csb1="00000000"/>
  </w:font>
  <w:font w:name="MetaOT-Book">
    <w:altName w:val="Malgun Gothic"/>
    <w:panose1 w:val="00000000000000000000"/>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0CB71" w14:textId="77777777" w:rsidR="00FA5E99" w:rsidRDefault="00FA5E99" w:rsidP="00BC04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E96D4B" w14:textId="77777777" w:rsidR="00FA5E99" w:rsidRDefault="00FA5E99" w:rsidP="000B5842">
    <w:pPr>
      <w:pStyle w:val="Footer"/>
      <w:ind w:right="360"/>
    </w:pPr>
  </w:p>
  <w:p w14:paraId="0712956A" w14:textId="77777777" w:rsidR="00FA5E99" w:rsidRDefault="00FA5E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B2B" w14:textId="77777777" w:rsidR="00FA5E99" w:rsidRPr="0062124C" w:rsidRDefault="00FA5E99" w:rsidP="0062124C">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7339C" w14:textId="77777777" w:rsidR="00FA5E99" w:rsidRPr="00D542FE" w:rsidRDefault="00FA5E99" w:rsidP="00D542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9917953"/>
      <w:docPartObj>
        <w:docPartGallery w:val="Page Numbers (Bottom of Page)"/>
        <w:docPartUnique/>
      </w:docPartObj>
    </w:sdtPr>
    <w:sdtEndPr>
      <w:rPr>
        <w:noProof/>
        <w:sz w:val="18"/>
        <w:szCs w:val="18"/>
      </w:rPr>
    </w:sdtEndPr>
    <w:sdtContent>
      <w:p w14:paraId="0F2A4CAD" w14:textId="77777777" w:rsidR="00FA5E99" w:rsidRPr="00D57D33" w:rsidRDefault="00FA5E99" w:rsidP="00D57D33">
        <w:pPr>
          <w:pStyle w:val="Footer"/>
          <w:pBdr>
            <w:top w:val="single" w:sz="4" w:space="1" w:color="auto"/>
          </w:pBdr>
          <w:jc w:val="right"/>
          <w:rPr>
            <w:sz w:val="18"/>
            <w:szCs w:val="18"/>
          </w:rPr>
        </w:pPr>
        <w:r w:rsidRPr="00A45843">
          <w:rPr>
            <w:sz w:val="18"/>
            <w:szCs w:val="18"/>
          </w:rPr>
          <w:fldChar w:fldCharType="begin"/>
        </w:r>
        <w:r w:rsidRPr="00A45843">
          <w:rPr>
            <w:sz w:val="18"/>
            <w:szCs w:val="18"/>
          </w:rPr>
          <w:instrText xml:space="preserve"> PAGE   \* MERGEFORMAT </w:instrText>
        </w:r>
        <w:r w:rsidRPr="00A45843">
          <w:rPr>
            <w:sz w:val="18"/>
            <w:szCs w:val="18"/>
          </w:rPr>
          <w:fldChar w:fldCharType="separate"/>
        </w:r>
        <w:r w:rsidR="002436F6">
          <w:rPr>
            <w:noProof/>
            <w:sz w:val="18"/>
            <w:szCs w:val="18"/>
          </w:rPr>
          <w:t>4</w:t>
        </w:r>
        <w:r w:rsidRPr="00A45843">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0B580" w14:textId="77777777" w:rsidR="007628A5" w:rsidRDefault="007628A5">
      <w:r>
        <w:separator/>
      </w:r>
    </w:p>
  </w:footnote>
  <w:footnote w:type="continuationSeparator" w:id="0">
    <w:p w14:paraId="6A145EEE" w14:textId="77777777" w:rsidR="007628A5" w:rsidRDefault="0076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BA2B" w14:textId="77777777" w:rsidR="00FA5E99" w:rsidRPr="0032158B" w:rsidRDefault="00FA5E99" w:rsidP="0032158B">
    <w:pPr>
      <w:pStyle w:val="Header"/>
    </w:pPr>
    <w:r>
      <w:rPr>
        <w:noProof/>
      </w:rPr>
      <w:drawing>
        <wp:anchor distT="0" distB="0" distL="114300" distR="114300" simplePos="0" relativeHeight="251661824" behindDoc="0" locked="0" layoutInCell="1" allowOverlap="1" wp14:anchorId="3A5F3B86" wp14:editId="727B68E8">
          <wp:simplePos x="0" y="0"/>
          <wp:positionH relativeFrom="column">
            <wp:posOffset>0</wp:posOffset>
          </wp:positionH>
          <wp:positionV relativeFrom="paragraph">
            <wp:posOffset>190500</wp:posOffset>
          </wp:positionV>
          <wp:extent cx="7584440" cy="10725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buryCity_Internal Corporate_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440" cy="10725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CB13" w14:textId="670C80B9" w:rsidR="00FA5E99" w:rsidRPr="0032158B" w:rsidRDefault="00FA5E99" w:rsidP="0032158B">
    <w:pPr>
      <w:pStyle w:val="Header"/>
      <w:pBdr>
        <w:bottom w:val="single" w:sz="4" w:space="1" w:color="000000" w:themeColor="text1"/>
      </w:pBdr>
      <w:rPr>
        <w:sz w:val="16"/>
      </w:rPr>
    </w:pPr>
    <w:r w:rsidRPr="0032158B">
      <w:rPr>
        <w:sz w:val="16"/>
      </w:rPr>
      <w:t xml:space="preserve">RFQ No </w:t>
    </w:r>
    <w:r w:rsidR="009C15BA" w:rsidRPr="009C15BA">
      <w:rPr>
        <w:sz w:val="16"/>
      </w:rPr>
      <w:t>2</w:t>
    </w:r>
    <w:r w:rsidR="00D7722D">
      <w:rPr>
        <w:sz w:val="16"/>
      </w:rPr>
      <w:t>4/02572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AC523" w14:textId="0C5F3BC4" w:rsidR="00FA5E99" w:rsidRPr="006368A2" w:rsidRDefault="00FA5E99" w:rsidP="00CA43B4">
    <w:pPr>
      <w:pStyle w:val="Header"/>
      <w:pBdr>
        <w:bottom w:val="single" w:sz="4" w:space="1" w:color="auto"/>
      </w:pBdr>
      <w:tabs>
        <w:tab w:val="clear" w:pos="8306"/>
        <w:tab w:val="right" w:pos="9072"/>
      </w:tabs>
      <w:spacing w:line="240" w:lineRule="auto"/>
      <w:rPr>
        <w:sz w:val="16"/>
        <w:szCs w:val="16"/>
      </w:rPr>
    </w:pPr>
    <w:r>
      <w:rPr>
        <w:sz w:val="16"/>
        <w:szCs w:val="16"/>
      </w:rPr>
      <w:t xml:space="preserve">RFQ </w:t>
    </w:r>
    <w:r w:rsidRPr="006368A2">
      <w:rPr>
        <w:sz w:val="16"/>
        <w:szCs w:val="16"/>
      </w:rPr>
      <w:t>N</w:t>
    </w:r>
    <w:r>
      <w:rPr>
        <w:sz w:val="16"/>
        <w:szCs w:val="16"/>
      </w:rPr>
      <w:t xml:space="preserve">o. </w:t>
    </w:r>
    <w:r w:rsidR="009C15BA" w:rsidRPr="009C15BA">
      <w:rPr>
        <w:sz w:val="16"/>
        <w:szCs w:val="16"/>
      </w:rPr>
      <w:t>2</w:t>
    </w:r>
    <w:r w:rsidR="00D7722D">
      <w:rPr>
        <w:sz w:val="16"/>
        <w:szCs w:val="16"/>
      </w:rPr>
      <w:t>4/02572</w:t>
    </w:r>
    <w:r>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4A39"/>
    <w:multiLevelType w:val="hybridMultilevel"/>
    <w:tmpl w:val="41A6072E"/>
    <w:lvl w:ilvl="0" w:tplc="81AE93F6">
      <w:numFmt w:val="bullet"/>
      <w:lvlText w:val="•"/>
      <w:lvlJc w:val="left"/>
      <w:pPr>
        <w:ind w:left="927" w:hanging="360"/>
      </w:pPr>
      <w:rPr>
        <w:rFonts w:ascii="Roboto" w:eastAsia="Times New Roman" w:hAnsi="Roboto"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6C20037"/>
    <w:multiLevelType w:val="hybridMultilevel"/>
    <w:tmpl w:val="A5067E86"/>
    <w:lvl w:ilvl="0" w:tplc="730888A4">
      <w:numFmt w:val="bullet"/>
      <w:lvlText w:val="•"/>
      <w:lvlJc w:val="left"/>
      <w:pPr>
        <w:ind w:left="1440" w:hanging="360"/>
      </w:pPr>
      <w:rPr>
        <w:rFonts w:ascii="Roboto" w:eastAsia="Times New Roman" w:hAnsi="Roboto"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796455C"/>
    <w:multiLevelType w:val="hybridMultilevel"/>
    <w:tmpl w:val="28BADE46"/>
    <w:lvl w:ilvl="0" w:tplc="B5224B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4D64E6"/>
    <w:multiLevelType w:val="hybridMultilevel"/>
    <w:tmpl w:val="03345764"/>
    <w:lvl w:ilvl="0" w:tplc="67E08D4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A7D9A"/>
    <w:multiLevelType w:val="hybridMultilevel"/>
    <w:tmpl w:val="808E3EC2"/>
    <w:lvl w:ilvl="0" w:tplc="7A48B5AC">
      <w:start w:val="1"/>
      <w:numFmt w:val="lowerLetter"/>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A33537E"/>
    <w:multiLevelType w:val="multilevel"/>
    <w:tmpl w:val="9CE6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931E8"/>
    <w:multiLevelType w:val="multilevel"/>
    <w:tmpl w:val="7C707568"/>
    <w:lvl w:ilvl="0">
      <w:start w:val="1"/>
      <w:numFmt w:val="decimal"/>
      <w:pStyle w:val="DecimalHeading1"/>
      <w:lvlText w:val="%1"/>
      <w:lvlJc w:val="left"/>
      <w:pPr>
        <w:tabs>
          <w:tab w:val="num" w:pos="709"/>
        </w:tabs>
        <w:ind w:left="709" w:hanging="709"/>
      </w:pPr>
      <w:rPr>
        <w:rFonts w:hint="default"/>
      </w:rPr>
    </w:lvl>
    <w:lvl w:ilvl="1">
      <w:start w:val="1"/>
      <w:numFmt w:val="decimal"/>
      <w:pStyle w:val="DecimalHeading2"/>
      <w:lvlText w:val="%1.%2"/>
      <w:lvlJc w:val="left"/>
      <w:pPr>
        <w:tabs>
          <w:tab w:val="num" w:pos="794"/>
        </w:tabs>
        <w:ind w:left="1418" w:hanging="709"/>
      </w:pPr>
      <w:rPr>
        <w:rFonts w:hint="default"/>
      </w:rPr>
    </w:lvl>
    <w:lvl w:ilvl="2">
      <w:start w:val="1"/>
      <w:numFmt w:val="decimal"/>
      <w:pStyle w:val="DecimalHeading3"/>
      <w:lvlText w:val="%1.%2.%3"/>
      <w:lvlJc w:val="left"/>
      <w:pPr>
        <w:tabs>
          <w:tab w:val="num" w:pos="1224"/>
        </w:tabs>
        <w:ind w:left="2126" w:hanging="708"/>
      </w:pPr>
      <w:rPr>
        <w:rFonts w:hint="default"/>
      </w:rPr>
    </w:lvl>
    <w:lvl w:ilvl="3">
      <w:start w:val="1"/>
      <w:numFmt w:val="decimal"/>
      <w:pStyle w:val="DecimalHeading4"/>
      <w:lvlText w:val="%1.%2.%3.%4"/>
      <w:lvlJc w:val="left"/>
      <w:pPr>
        <w:tabs>
          <w:tab w:val="num" w:pos="1800"/>
        </w:tabs>
        <w:ind w:left="2835"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5C363E3"/>
    <w:multiLevelType w:val="multilevel"/>
    <w:tmpl w:val="AB5C9B0A"/>
    <w:lvl w:ilvl="0">
      <w:start w:val="1"/>
      <w:numFmt w:val="lowerRoman"/>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1D55D5"/>
    <w:multiLevelType w:val="multilevel"/>
    <w:tmpl w:val="0CCA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C46F4"/>
    <w:multiLevelType w:val="hybridMultilevel"/>
    <w:tmpl w:val="6ECAA5FE"/>
    <w:lvl w:ilvl="0" w:tplc="B5224B5A">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C7002B"/>
    <w:multiLevelType w:val="multilevel"/>
    <w:tmpl w:val="2E16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F1037"/>
    <w:multiLevelType w:val="hybridMultilevel"/>
    <w:tmpl w:val="B80ADAF0"/>
    <w:lvl w:ilvl="0" w:tplc="294A775A">
      <w:start w:val="1"/>
      <w:numFmt w:val="decimal"/>
      <w:pStyle w:val="Section2"/>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434DB"/>
    <w:multiLevelType w:val="hybridMultilevel"/>
    <w:tmpl w:val="EB02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76429"/>
    <w:multiLevelType w:val="multilevel"/>
    <w:tmpl w:val="9B0249F4"/>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8DC057F"/>
    <w:multiLevelType w:val="hybridMultilevel"/>
    <w:tmpl w:val="34D2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41F6A"/>
    <w:multiLevelType w:val="multilevel"/>
    <w:tmpl w:val="A238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F8766E"/>
    <w:multiLevelType w:val="multilevel"/>
    <w:tmpl w:val="35DCBF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4F6E43"/>
    <w:multiLevelType w:val="multilevel"/>
    <w:tmpl w:val="B944EE6E"/>
    <w:lvl w:ilvl="0">
      <w:start w:val="1"/>
      <w:numFmt w:val="lowerRoman"/>
      <w:lvlText w:val="(%1)"/>
      <w:lvlJc w:val="left"/>
      <w:pPr>
        <w:ind w:left="567" w:hanging="567"/>
      </w:pPr>
      <w:rPr>
        <w:rFonts w:hint="default"/>
      </w:rPr>
    </w:lvl>
    <w:lvl w:ilvl="1">
      <w:start w:val="1"/>
      <w:numFmt w:val="lowerLetter"/>
      <w:lvlText w:val="%2."/>
      <w:legacy w:legacy="1" w:legacySpace="0" w:legacyIndent="567"/>
      <w:lvlJc w:val="left"/>
      <w:pPr>
        <w:ind w:left="1134" w:hanging="567"/>
      </w:pPr>
    </w:lvl>
    <w:lvl w:ilvl="2">
      <w:start w:val="1"/>
      <w:numFmt w:val="none"/>
      <w:lvlText w:val=""/>
      <w:legacy w:legacy="1" w:legacySpace="0" w:legacyIndent="567"/>
      <w:lvlJc w:val="left"/>
      <w:pPr>
        <w:ind w:left="1701" w:hanging="567"/>
      </w:pPr>
      <w:rPr>
        <w:rFonts w:ascii="Symbol" w:hAnsi="Symbol" w:hint="default"/>
      </w:rPr>
    </w:lvl>
    <w:lvl w:ilvl="3">
      <w:start w:val="1"/>
      <w:numFmt w:val="lowerLetter"/>
      <w:lvlText w:val="%4)"/>
      <w:legacy w:legacy="1" w:legacySpace="0" w:legacyIndent="708"/>
      <w:lvlJc w:val="left"/>
      <w:pPr>
        <w:ind w:left="2409" w:hanging="708"/>
      </w:pPr>
    </w:lvl>
    <w:lvl w:ilvl="4">
      <w:start w:val="1"/>
      <w:numFmt w:val="decimal"/>
      <w:lvlText w:val="(%5)"/>
      <w:legacy w:legacy="1" w:legacySpace="0" w:legacyIndent="708"/>
      <w:lvlJc w:val="left"/>
      <w:pPr>
        <w:ind w:left="3117" w:hanging="708"/>
      </w:pPr>
    </w:lvl>
    <w:lvl w:ilvl="5">
      <w:start w:val="1"/>
      <w:numFmt w:val="lowerLetter"/>
      <w:lvlText w:val="(%6)"/>
      <w:legacy w:legacy="1" w:legacySpace="0" w:legacyIndent="708"/>
      <w:lvlJc w:val="left"/>
      <w:pPr>
        <w:ind w:left="3825" w:hanging="708"/>
      </w:pPr>
    </w:lvl>
    <w:lvl w:ilvl="6">
      <w:start w:val="1"/>
      <w:numFmt w:val="lowerRoman"/>
      <w:lvlText w:val="(%7)"/>
      <w:legacy w:legacy="1" w:legacySpace="0" w:legacyIndent="708"/>
      <w:lvlJc w:val="left"/>
      <w:pPr>
        <w:ind w:left="4533" w:hanging="708"/>
      </w:pPr>
    </w:lvl>
    <w:lvl w:ilvl="7">
      <w:start w:val="1"/>
      <w:numFmt w:val="lowerLetter"/>
      <w:lvlText w:val="(%8)"/>
      <w:legacy w:legacy="1" w:legacySpace="0" w:legacyIndent="708"/>
      <w:lvlJc w:val="left"/>
      <w:pPr>
        <w:ind w:left="5241" w:hanging="708"/>
      </w:pPr>
    </w:lvl>
    <w:lvl w:ilvl="8">
      <w:start w:val="1"/>
      <w:numFmt w:val="lowerRoman"/>
      <w:lvlText w:val="(%9)"/>
      <w:legacy w:legacy="1" w:legacySpace="0" w:legacyIndent="708"/>
      <w:lvlJc w:val="left"/>
      <w:pPr>
        <w:ind w:left="5949" w:hanging="708"/>
      </w:pPr>
    </w:lvl>
  </w:abstractNum>
  <w:abstractNum w:abstractNumId="18" w15:restartNumberingAfterBreak="0">
    <w:nsid w:val="40442442"/>
    <w:multiLevelType w:val="hybridMultilevel"/>
    <w:tmpl w:val="A8E25632"/>
    <w:lvl w:ilvl="0" w:tplc="B5224B5A">
      <w:start w:val="1"/>
      <w:numFmt w:val="lowerRoman"/>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614F80"/>
    <w:multiLevelType w:val="multilevel"/>
    <w:tmpl w:val="0409001F"/>
    <w:lvl w:ilvl="0">
      <w:start w:val="1"/>
      <w:numFmt w:val="lowerLetter"/>
      <w:pStyle w:val="NumberedAZ"/>
      <w:lvlText w:val="( %1 )"/>
      <w:lvlJc w:val="left"/>
      <w:pPr>
        <w:tabs>
          <w:tab w:val="num" w:pos="720"/>
        </w:tabs>
        <w:ind w:left="720" w:hanging="72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44F3541B"/>
    <w:multiLevelType w:val="hybridMultilevel"/>
    <w:tmpl w:val="C32CF7C2"/>
    <w:lvl w:ilvl="0" w:tplc="93F225FC">
      <w:start w:val="1"/>
      <w:numFmt w:val="decimal"/>
      <w:pStyle w:val="Section1"/>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1D0FB7"/>
    <w:multiLevelType w:val="hybridMultilevel"/>
    <w:tmpl w:val="1ED42F56"/>
    <w:lvl w:ilvl="0" w:tplc="E968D100">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560B49"/>
    <w:multiLevelType w:val="hybridMultilevel"/>
    <w:tmpl w:val="4D60EC2E"/>
    <w:lvl w:ilvl="0" w:tplc="B5224B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7D1BF1"/>
    <w:multiLevelType w:val="hybridMultilevel"/>
    <w:tmpl w:val="3F24AA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265F73"/>
    <w:multiLevelType w:val="hybridMultilevel"/>
    <w:tmpl w:val="02FE1548"/>
    <w:name w:val="Sub Heading 32"/>
    <w:lvl w:ilvl="0" w:tplc="DCCC0944">
      <w:start w:val="1"/>
      <w:numFmt w:val="bullet"/>
      <w:lvlText w:val=""/>
      <w:lvlJc w:val="left"/>
      <w:pPr>
        <w:tabs>
          <w:tab w:val="num" w:pos="1443"/>
        </w:tabs>
        <w:ind w:left="1435" w:hanging="352"/>
      </w:pPr>
      <w:rPr>
        <w:rFonts w:ascii="Symbol" w:hAnsi="Symbol" w:hint="default"/>
      </w:rPr>
    </w:lvl>
    <w:lvl w:ilvl="1" w:tplc="C4161860" w:tentative="1">
      <w:start w:val="1"/>
      <w:numFmt w:val="bullet"/>
      <w:lvlText w:val="o"/>
      <w:lvlJc w:val="left"/>
      <w:pPr>
        <w:tabs>
          <w:tab w:val="num" w:pos="2007"/>
        </w:tabs>
        <w:ind w:left="2007" w:hanging="360"/>
      </w:pPr>
      <w:rPr>
        <w:rFonts w:ascii="Courier New" w:hAnsi="Courier New" w:hint="default"/>
      </w:rPr>
    </w:lvl>
    <w:lvl w:ilvl="2" w:tplc="9E56F09C" w:tentative="1">
      <w:start w:val="1"/>
      <w:numFmt w:val="bullet"/>
      <w:lvlText w:val=""/>
      <w:lvlJc w:val="left"/>
      <w:pPr>
        <w:tabs>
          <w:tab w:val="num" w:pos="2727"/>
        </w:tabs>
        <w:ind w:left="2727" w:hanging="360"/>
      </w:pPr>
      <w:rPr>
        <w:rFonts w:ascii="Wingdings" w:hAnsi="Wingdings" w:hint="default"/>
      </w:rPr>
    </w:lvl>
    <w:lvl w:ilvl="3" w:tplc="14323308" w:tentative="1">
      <w:start w:val="1"/>
      <w:numFmt w:val="bullet"/>
      <w:lvlText w:val=""/>
      <w:lvlJc w:val="left"/>
      <w:pPr>
        <w:tabs>
          <w:tab w:val="num" w:pos="3447"/>
        </w:tabs>
        <w:ind w:left="3447" w:hanging="360"/>
      </w:pPr>
      <w:rPr>
        <w:rFonts w:ascii="Symbol" w:hAnsi="Symbol" w:hint="default"/>
      </w:rPr>
    </w:lvl>
    <w:lvl w:ilvl="4" w:tplc="4A587976" w:tentative="1">
      <w:start w:val="1"/>
      <w:numFmt w:val="bullet"/>
      <w:lvlText w:val="o"/>
      <w:lvlJc w:val="left"/>
      <w:pPr>
        <w:tabs>
          <w:tab w:val="num" w:pos="4167"/>
        </w:tabs>
        <w:ind w:left="4167" w:hanging="360"/>
      </w:pPr>
      <w:rPr>
        <w:rFonts w:ascii="Courier New" w:hAnsi="Courier New" w:hint="default"/>
      </w:rPr>
    </w:lvl>
    <w:lvl w:ilvl="5" w:tplc="48A8E1DA" w:tentative="1">
      <w:start w:val="1"/>
      <w:numFmt w:val="bullet"/>
      <w:lvlText w:val=""/>
      <w:lvlJc w:val="left"/>
      <w:pPr>
        <w:tabs>
          <w:tab w:val="num" w:pos="4887"/>
        </w:tabs>
        <w:ind w:left="4887" w:hanging="360"/>
      </w:pPr>
      <w:rPr>
        <w:rFonts w:ascii="Wingdings" w:hAnsi="Wingdings" w:hint="default"/>
      </w:rPr>
    </w:lvl>
    <w:lvl w:ilvl="6" w:tplc="F564AE98" w:tentative="1">
      <w:start w:val="1"/>
      <w:numFmt w:val="bullet"/>
      <w:lvlText w:val=""/>
      <w:lvlJc w:val="left"/>
      <w:pPr>
        <w:tabs>
          <w:tab w:val="num" w:pos="5607"/>
        </w:tabs>
        <w:ind w:left="5607" w:hanging="360"/>
      </w:pPr>
      <w:rPr>
        <w:rFonts w:ascii="Symbol" w:hAnsi="Symbol" w:hint="default"/>
      </w:rPr>
    </w:lvl>
    <w:lvl w:ilvl="7" w:tplc="ABE892EC" w:tentative="1">
      <w:start w:val="1"/>
      <w:numFmt w:val="bullet"/>
      <w:lvlText w:val="o"/>
      <w:lvlJc w:val="left"/>
      <w:pPr>
        <w:tabs>
          <w:tab w:val="num" w:pos="6327"/>
        </w:tabs>
        <w:ind w:left="6327" w:hanging="360"/>
      </w:pPr>
      <w:rPr>
        <w:rFonts w:ascii="Courier New" w:hAnsi="Courier New" w:hint="default"/>
      </w:rPr>
    </w:lvl>
    <w:lvl w:ilvl="8" w:tplc="CF021B4A"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C97130E"/>
    <w:multiLevelType w:val="hybridMultilevel"/>
    <w:tmpl w:val="DC3EB7D2"/>
    <w:lvl w:ilvl="0" w:tplc="3B301E9C">
      <w:start w:val="1"/>
      <w:numFmt w:val="decimal"/>
      <w:pStyle w:val="Section4"/>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7B2C13"/>
    <w:multiLevelType w:val="hybridMultilevel"/>
    <w:tmpl w:val="E4A40A38"/>
    <w:lvl w:ilvl="0" w:tplc="B1267A96">
      <w:start w:val="1"/>
      <w:numFmt w:val="bullet"/>
      <w:pStyle w:val="B1"/>
      <w:lvlText w:val=""/>
      <w:lvlJc w:val="left"/>
      <w:pPr>
        <w:tabs>
          <w:tab w:val="num" w:pos="644"/>
        </w:tabs>
        <w:ind w:left="568" w:hanging="284"/>
      </w:pPr>
      <w:rPr>
        <w:rFonts w:ascii="Symbol" w:hAnsi="Symbol" w:hint="default"/>
        <w:b w:val="0"/>
        <w:i w:val="0"/>
        <w:sz w:val="20"/>
      </w:rPr>
    </w:lvl>
    <w:lvl w:ilvl="1" w:tplc="2B4412E6" w:tentative="1">
      <w:start w:val="1"/>
      <w:numFmt w:val="bullet"/>
      <w:lvlText w:val="o"/>
      <w:lvlJc w:val="left"/>
      <w:pPr>
        <w:tabs>
          <w:tab w:val="num" w:pos="1724"/>
        </w:tabs>
        <w:ind w:left="1724" w:hanging="360"/>
      </w:pPr>
      <w:rPr>
        <w:rFonts w:ascii="Courier New" w:hAnsi="Courier New" w:hint="default"/>
      </w:rPr>
    </w:lvl>
    <w:lvl w:ilvl="2" w:tplc="60D2F1A0" w:tentative="1">
      <w:start w:val="1"/>
      <w:numFmt w:val="bullet"/>
      <w:lvlText w:val=""/>
      <w:lvlJc w:val="left"/>
      <w:pPr>
        <w:tabs>
          <w:tab w:val="num" w:pos="2444"/>
        </w:tabs>
        <w:ind w:left="2444" w:hanging="360"/>
      </w:pPr>
      <w:rPr>
        <w:rFonts w:ascii="Wingdings" w:hAnsi="Wingdings" w:hint="default"/>
      </w:rPr>
    </w:lvl>
    <w:lvl w:ilvl="3" w:tplc="38D46F1A" w:tentative="1">
      <w:start w:val="1"/>
      <w:numFmt w:val="bullet"/>
      <w:lvlText w:val=""/>
      <w:lvlJc w:val="left"/>
      <w:pPr>
        <w:tabs>
          <w:tab w:val="num" w:pos="3164"/>
        </w:tabs>
        <w:ind w:left="3164" w:hanging="360"/>
      </w:pPr>
      <w:rPr>
        <w:rFonts w:ascii="Symbol" w:hAnsi="Symbol" w:hint="default"/>
      </w:rPr>
    </w:lvl>
    <w:lvl w:ilvl="4" w:tplc="CF547FC2" w:tentative="1">
      <w:start w:val="1"/>
      <w:numFmt w:val="bullet"/>
      <w:lvlText w:val="o"/>
      <w:lvlJc w:val="left"/>
      <w:pPr>
        <w:tabs>
          <w:tab w:val="num" w:pos="3884"/>
        </w:tabs>
        <w:ind w:left="3884" w:hanging="360"/>
      </w:pPr>
      <w:rPr>
        <w:rFonts w:ascii="Courier New" w:hAnsi="Courier New" w:hint="default"/>
      </w:rPr>
    </w:lvl>
    <w:lvl w:ilvl="5" w:tplc="DCBE2498" w:tentative="1">
      <w:start w:val="1"/>
      <w:numFmt w:val="bullet"/>
      <w:lvlText w:val=""/>
      <w:lvlJc w:val="left"/>
      <w:pPr>
        <w:tabs>
          <w:tab w:val="num" w:pos="4604"/>
        </w:tabs>
        <w:ind w:left="4604" w:hanging="360"/>
      </w:pPr>
      <w:rPr>
        <w:rFonts w:ascii="Wingdings" w:hAnsi="Wingdings" w:hint="default"/>
      </w:rPr>
    </w:lvl>
    <w:lvl w:ilvl="6" w:tplc="3F983D08" w:tentative="1">
      <w:start w:val="1"/>
      <w:numFmt w:val="bullet"/>
      <w:lvlText w:val=""/>
      <w:lvlJc w:val="left"/>
      <w:pPr>
        <w:tabs>
          <w:tab w:val="num" w:pos="5324"/>
        </w:tabs>
        <w:ind w:left="5324" w:hanging="360"/>
      </w:pPr>
      <w:rPr>
        <w:rFonts w:ascii="Symbol" w:hAnsi="Symbol" w:hint="default"/>
      </w:rPr>
    </w:lvl>
    <w:lvl w:ilvl="7" w:tplc="EE98E7D0" w:tentative="1">
      <w:start w:val="1"/>
      <w:numFmt w:val="bullet"/>
      <w:lvlText w:val="o"/>
      <w:lvlJc w:val="left"/>
      <w:pPr>
        <w:tabs>
          <w:tab w:val="num" w:pos="6044"/>
        </w:tabs>
        <w:ind w:left="6044" w:hanging="360"/>
      </w:pPr>
      <w:rPr>
        <w:rFonts w:ascii="Courier New" w:hAnsi="Courier New" w:hint="default"/>
      </w:rPr>
    </w:lvl>
    <w:lvl w:ilvl="8" w:tplc="D0BEAE66"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59637CB1"/>
    <w:multiLevelType w:val="multilevel"/>
    <w:tmpl w:val="D7965574"/>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A276358"/>
    <w:multiLevelType w:val="hybridMultilevel"/>
    <w:tmpl w:val="F2A64EAA"/>
    <w:lvl w:ilvl="0" w:tplc="B5224B5A">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9E0D99"/>
    <w:multiLevelType w:val="hybridMultilevel"/>
    <w:tmpl w:val="30BACA84"/>
    <w:lvl w:ilvl="0" w:tplc="81AE93F6">
      <w:numFmt w:val="bullet"/>
      <w:lvlText w:val="•"/>
      <w:lvlJc w:val="left"/>
      <w:pPr>
        <w:ind w:left="1287" w:hanging="360"/>
      </w:pPr>
      <w:rPr>
        <w:rFonts w:ascii="Roboto" w:eastAsia="Times New Roman" w:hAnsi="Roboto"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EE95BC4"/>
    <w:multiLevelType w:val="hybridMultilevel"/>
    <w:tmpl w:val="7850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C35FD"/>
    <w:multiLevelType w:val="hybridMultilevel"/>
    <w:tmpl w:val="C3EE32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A4708E"/>
    <w:multiLevelType w:val="multilevel"/>
    <w:tmpl w:val="9432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C459E6"/>
    <w:multiLevelType w:val="multilevel"/>
    <w:tmpl w:val="1C402DC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9D2736E"/>
    <w:multiLevelType w:val="multilevel"/>
    <w:tmpl w:val="B8AC1662"/>
    <w:lvl w:ilvl="0">
      <w:start w:val="1"/>
      <w:numFmt w:val="lowerRoman"/>
      <w:lvlText w:val="%1."/>
      <w:legacy w:legacy="1" w:legacySpace="0" w:legacyIndent="567"/>
      <w:lvlJc w:val="left"/>
      <w:pPr>
        <w:ind w:left="567" w:hanging="567"/>
      </w:pPr>
    </w:lvl>
    <w:lvl w:ilvl="1">
      <w:start w:val="1"/>
      <w:numFmt w:val="lowerLetter"/>
      <w:lvlText w:val="%2."/>
      <w:legacy w:legacy="1" w:legacySpace="0" w:legacyIndent="567"/>
      <w:lvlJc w:val="left"/>
      <w:pPr>
        <w:ind w:left="1134" w:hanging="567"/>
      </w:pPr>
    </w:lvl>
    <w:lvl w:ilvl="2">
      <w:start w:val="1"/>
      <w:numFmt w:val="none"/>
      <w:lvlText w:val=""/>
      <w:legacy w:legacy="1" w:legacySpace="0" w:legacyIndent="567"/>
      <w:lvlJc w:val="left"/>
      <w:pPr>
        <w:ind w:left="1701" w:hanging="567"/>
      </w:pPr>
      <w:rPr>
        <w:rFonts w:ascii="Symbol" w:hAnsi="Symbol" w:hint="default"/>
      </w:rPr>
    </w:lvl>
    <w:lvl w:ilvl="3">
      <w:start w:val="1"/>
      <w:numFmt w:val="lowerLetter"/>
      <w:lvlText w:val="%4)"/>
      <w:legacy w:legacy="1" w:legacySpace="0" w:legacyIndent="708"/>
      <w:lvlJc w:val="left"/>
      <w:pPr>
        <w:ind w:left="2409" w:hanging="708"/>
      </w:pPr>
    </w:lvl>
    <w:lvl w:ilvl="4">
      <w:start w:val="1"/>
      <w:numFmt w:val="decimal"/>
      <w:lvlText w:val="(%5)"/>
      <w:legacy w:legacy="1" w:legacySpace="0" w:legacyIndent="708"/>
      <w:lvlJc w:val="left"/>
      <w:pPr>
        <w:ind w:left="3117" w:hanging="708"/>
      </w:pPr>
    </w:lvl>
    <w:lvl w:ilvl="5">
      <w:start w:val="1"/>
      <w:numFmt w:val="lowerLetter"/>
      <w:lvlText w:val="(%6)"/>
      <w:legacy w:legacy="1" w:legacySpace="0" w:legacyIndent="708"/>
      <w:lvlJc w:val="left"/>
      <w:pPr>
        <w:ind w:left="3825" w:hanging="708"/>
      </w:pPr>
    </w:lvl>
    <w:lvl w:ilvl="6">
      <w:start w:val="1"/>
      <w:numFmt w:val="lowerRoman"/>
      <w:lvlText w:val="(%7)"/>
      <w:legacy w:legacy="1" w:legacySpace="0" w:legacyIndent="708"/>
      <w:lvlJc w:val="left"/>
      <w:pPr>
        <w:ind w:left="4533" w:hanging="708"/>
      </w:pPr>
    </w:lvl>
    <w:lvl w:ilvl="7">
      <w:start w:val="1"/>
      <w:numFmt w:val="lowerLetter"/>
      <w:lvlText w:val="(%8)"/>
      <w:legacy w:legacy="1" w:legacySpace="0" w:legacyIndent="708"/>
      <w:lvlJc w:val="left"/>
      <w:pPr>
        <w:ind w:left="5241" w:hanging="708"/>
      </w:pPr>
    </w:lvl>
    <w:lvl w:ilvl="8">
      <w:start w:val="1"/>
      <w:numFmt w:val="lowerRoman"/>
      <w:lvlText w:val="(%9)"/>
      <w:legacy w:legacy="1" w:legacySpace="0" w:legacyIndent="708"/>
      <w:lvlJc w:val="left"/>
      <w:pPr>
        <w:ind w:left="5949" w:hanging="708"/>
      </w:pPr>
    </w:lvl>
  </w:abstractNum>
  <w:abstractNum w:abstractNumId="35" w15:restartNumberingAfterBreak="0">
    <w:nsid w:val="6BD40576"/>
    <w:multiLevelType w:val="multilevel"/>
    <w:tmpl w:val="7608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9718D4"/>
    <w:multiLevelType w:val="hybridMultilevel"/>
    <w:tmpl w:val="5336CAA8"/>
    <w:lvl w:ilvl="0" w:tplc="78409C62">
      <w:start w:val="1"/>
      <w:numFmt w:val="decimal"/>
      <w:pStyle w:val="Section3"/>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996DCA"/>
    <w:multiLevelType w:val="multilevel"/>
    <w:tmpl w:val="93FEDB66"/>
    <w:lvl w:ilvl="0">
      <w:start w:val="1"/>
      <w:numFmt w:val="lowerRoman"/>
      <w:lvlText w:val="%1."/>
      <w:legacy w:legacy="1" w:legacySpace="0" w:legacyIndent="567"/>
      <w:lvlJc w:val="left"/>
      <w:pPr>
        <w:ind w:left="1134" w:hanging="567"/>
      </w:pPr>
    </w:lvl>
    <w:lvl w:ilvl="1">
      <w:start w:val="1"/>
      <w:numFmt w:val="lowerLetter"/>
      <w:lvlText w:val="%2."/>
      <w:legacy w:legacy="1" w:legacySpace="0" w:legacyIndent="567"/>
      <w:lvlJc w:val="left"/>
      <w:pPr>
        <w:ind w:left="1701" w:hanging="567"/>
      </w:pPr>
    </w:lvl>
    <w:lvl w:ilvl="2">
      <w:start w:val="1"/>
      <w:numFmt w:val="none"/>
      <w:lvlText w:val=""/>
      <w:legacy w:legacy="1" w:legacySpace="0" w:legacyIndent="567"/>
      <w:lvlJc w:val="left"/>
      <w:pPr>
        <w:ind w:left="2268" w:hanging="567"/>
      </w:pPr>
      <w:rPr>
        <w:rFonts w:ascii="Symbol" w:hAnsi="Symbol" w:hint="default"/>
      </w:rPr>
    </w:lvl>
    <w:lvl w:ilvl="3">
      <w:start w:val="1"/>
      <w:numFmt w:val="lowerLetter"/>
      <w:lvlText w:val="%4)"/>
      <w:legacy w:legacy="1" w:legacySpace="0" w:legacyIndent="708"/>
      <w:lvlJc w:val="left"/>
      <w:pPr>
        <w:ind w:left="2976" w:hanging="708"/>
      </w:pPr>
    </w:lvl>
    <w:lvl w:ilvl="4">
      <w:start w:val="1"/>
      <w:numFmt w:val="decimal"/>
      <w:lvlText w:val="(%5)"/>
      <w:legacy w:legacy="1" w:legacySpace="0" w:legacyIndent="708"/>
      <w:lvlJc w:val="left"/>
      <w:pPr>
        <w:ind w:left="3684" w:hanging="708"/>
      </w:pPr>
    </w:lvl>
    <w:lvl w:ilvl="5">
      <w:start w:val="1"/>
      <w:numFmt w:val="lowerLetter"/>
      <w:lvlText w:val="(%6)"/>
      <w:legacy w:legacy="1" w:legacySpace="0" w:legacyIndent="708"/>
      <w:lvlJc w:val="left"/>
      <w:pPr>
        <w:ind w:left="4392" w:hanging="708"/>
      </w:pPr>
    </w:lvl>
    <w:lvl w:ilvl="6">
      <w:start w:val="1"/>
      <w:numFmt w:val="lowerRoman"/>
      <w:lvlText w:val="(%7)"/>
      <w:legacy w:legacy="1" w:legacySpace="0" w:legacyIndent="708"/>
      <w:lvlJc w:val="left"/>
      <w:pPr>
        <w:ind w:left="5100" w:hanging="708"/>
      </w:pPr>
    </w:lvl>
    <w:lvl w:ilvl="7">
      <w:start w:val="1"/>
      <w:numFmt w:val="lowerLetter"/>
      <w:lvlText w:val="(%8)"/>
      <w:legacy w:legacy="1" w:legacySpace="0" w:legacyIndent="708"/>
      <w:lvlJc w:val="left"/>
      <w:pPr>
        <w:ind w:left="5808" w:hanging="708"/>
      </w:pPr>
    </w:lvl>
    <w:lvl w:ilvl="8">
      <w:start w:val="1"/>
      <w:numFmt w:val="lowerRoman"/>
      <w:lvlText w:val="(%9)"/>
      <w:legacy w:legacy="1" w:legacySpace="0" w:legacyIndent="708"/>
      <w:lvlJc w:val="left"/>
      <w:pPr>
        <w:ind w:left="6516" w:hanging="708"/>
      </w:pPr>
    </w:lvl>
  </w:abstractNum>
  <w:num w:numId="1" w16cid:durableId="1098480002">
    <w:abstractNumId w:val="6"/>
  </w:num>
  <w:num w:numId="2" w16cid:durableId="647638005">
    <w:abstractNumId w:val="19"/>
  </w:num>
  <w:num w:numId="3" w16cid:durableId="1594362124">
    <w:abstractNumId w:val="26"/>
  </w:num>
  <w:num w:numId="4" w16cid:durableId="1498112581">
    <w:abstractNumId w:val="33"/>
  </w:num>
  <w:num w:numId="5" w16cid:durableId="1687638976">
    <w:abstractNumId w:val="2"/>
  </w:num>
  <w:num w:numId="6" w16cid:durableId="2022464393">
    <w:abstractNumId w:val="34"/>
  </w:num>
  <w:num w:numId="7" w16cid:durableId="2145350774">
    <w:abstractNumId w:val="17"/>
  </w:num>
  <w:num w:numId="8" w16cid:durableId="513374251">
    <w:abstractNumId w:val="18"/>
  </w:num>
  <w:num w:numId="9" w16cid:durableId="1713917642">
    <w:abstractNumId w:val="9"/>
  </w:num>
  <w:num w:numId="10" w16cid:durableId="2072733881">
    <w:abstractNumId w:val="28"/>
  </w:num>
  <w:num w:numId="11" w16cid:durableId="1529878997">
    <w:abstractNumId w:val="7"/>
  </w:num>
  <w:num w:numId="12" w16cid:durableId="1925457689">
    <w:abstractNumId w:val="22"/>
  </w:num>
  <w:num w:numId="13" w16cid:durableId="1164711536">
    <w:abstractNumId w:val="20"/>
  </w:num>
  <w:num w:numId="14" w16cid:durableId="1228877388">
    <w:abstractNumId w:val="21"/>
  </w:num>
  <w:num w:numId="15" w16cid:durableId="628054353">
    <w:abstractNumId w:val="11"/>
  </w:num>
  <w:num w:numId="16" w16cid:durableId="893736756">
    <w:abstractNumId w:val="23"/>
  </w:num>
  <w:num w:numId="17" w16cid:durableId="1910647781">
    <w:abstractNumId w:val="36"/>
  </w:num>
  <w:num w:numId="18" w16cid:durableId="148133109">
    <w:abstractNumId w:val="25"/>
  </w:num>
  <w:num w:numId="19" w16cid:durableId="14516320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0413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9915384">
    <w:abstractNumId w:val="25"/>
    <w:lvlOverride w:ilvl="0">
      <w:startOverride w:val="1"/>
    </w:lvlOverride>
  </w:num>
  <w:num w:numId="22" w16cid:durableId="1965385955">
    <w:abstractNumId w:val="4"/>
  </w:num>
  <w:num w:numId="23" w16cid:durableId="3533887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2975852">
    <w:abstractNumId w:val="3"/>
  </w:num>
  <w:num w:numId="25" w16cid:durableId="924221210">
    <w:abstractNumId w:val="25"/>
    <w:lvlOverride w:ilvl="0">
      <w:startOverride w:val="1"/>
    </w:lvlOverride>
  </w:num>
  <w:num w:numId="26" w16cid:durableId="768545329">
    <w:abstractNumId w:val="13"/>
  </w:num>
  <w:num w:numId="27" w16cid:durableId="2115856742">
    <w:abstractNumId w:val="31"/>
  </w:num>
  <w:num w:numId="28" w16cid:durableId="1565018680">
    <w:abstractNumId w:val="27"/>
  </w:num>
  <w:num w:numId="29" w16cid:durableId="633096527">
    <w:abstractNumId w:val="0"/>
  </w:num>
  <w:num w:numId="30" w16cid:durableId="941570648">
    <w:abstractNumId w:val="1"/>
  </w:num>
  <w:num w:numId="31" w16cid:durableId="794755404">
    <w:abstractNumId w:val="29"/>
  </w:num>
  <w:num w:numId="32" w16cid:durableId="609238728">
    <w:abstractNumId w:val="12"/>
  </w:num>
  <w:num w:numId="33" w16cid:durableId="301547101">
    <w:abstractNumId w:val="14"/>
  </w:num>
  <w:num w:numId="34" w16cid:durableId="437257671">
    <w:abstractNumId w:val="30"/>
  </w:num>
  <w:num w:numId="35" w16cid:durableId="1238593053">
    <w:abstractNumId w:val="35"/>
  </w:num>
  <w:num w:numId="36" w16cid:durableId="212813976">
    <w:abstractNumId w:val="10"/>
  </w:num>
  <w:num w:numId="37" w16cid:durableId="745344860">
    <w:abstractNumId w:val="8"/>
  </w:num>
  <w:num w:numId="38" w16cid:durableId="1486775180">
    <w:abstractNumId w:val="32"/>
  </w:num>
  <w:num w:numId="39" w16cid:durableId="406073824">
    <w:abstractNumId w:val="15"/>
  </w:num>
  <w:num w:numId="40" w16cid:durableId="107427899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93"/>
    <w:rsid w:val="00001D4D"/>
    <w:rsid w:val="00010399"/>
    <w:rsid w:val="00010A47"/>
    <w:rsid w:val="00011CA5"/>
    <w:rsid w:val="000120E9"/>
    <w:rsid w:val="0001263D"/>
    <w:rsid w:val="00012ADF"/>
    <w:rsid w:val="00012CA0"/>
    <w:rsid w:val="00013064"/>
    <w:rsid w:val="00013C81"/>
    <w:rsid w:val="00013EBD"/>
    <w:rsid w:val="00014997"/>
    <w:rsid w:val="00015F0D"/>
    <w:rsid w:val="00022353"/>
    <w:rsid w:val="00022705"/>
    <w:rsid w:val="00023B18"/>
    <w:rsid w:val="00024CF8"/>
    <w:rsid w:val="00036105"/>
    <w:rsid w:val="000373CA"/>
    <w:rsid w:val="00040FCE"/>
    <w:rsid w:val="00043E62"/>
    <w:rsid w:val="00044429"/>
    <w:rsid w:val="000529C0"/>
    <w:rsid w:val="00053FE3"/>
    <w:rsid w:val="00054D10"/>
    <w:rsid w:val="0005777B"/>
    <w:rsid w:val="00060B5E"/>
    <w:rsid w:val="00062606"/>
    <w:rsid w:val="00064A5A"/>
    <w:rsid w:val="00064AEA"/>
    <w:rsid w:val="00065231"/>
    <w:rsid w:val="00065437"/>
    <w:rsid w:val="00066195"/>
    <w:rsid w:val="000668DC"/>
    <w:rsid w:val="00066B62"/>
    <w:rsid w:val="00070D8C"/>
    <w:rsid w:val="000719A1"/>
    <w:rsid w:val="00076C32"/>
    <w:rsid w:val="000770A7"/>
    <w:rsid w:val="000802BB"/>
    <w:rsid w:val="0008147E"/>
    <w:rsid w:val="00083F77"/>
    <w:rsid w:val="00084DBB"/>
    <w:rsid w:val="00085C13"/>
    <w:rsid w:val="00086A7A"/>
    <w:rsid w:val="000872B3"/>
    <w:rsid w:val="00087532"/>
    <w:rsid w:val="0009093D"/>
    <w:rsid w:val="000931A2"/>
    <w:rsid w:val="00093457"/>
    <w:rsid w:val="00093BF7"/>
    <w:rsid w:val="0009474D"/>
    <w:rsid w:val="00094CBF"/>
    <w:rsid w:val="00095B30"/>
    <w:rsid w:val="0009626A"/>
    <w:rsid w:val="000969A4"/>
    <w:rsid w:val="00096DD9"/>
    <w:rsid w:val="000978C8"/>
    <w:rsid w:val="000A02ED"/>
    <w:rsid w:val="000A68DB"/>
    <w:rsid w:val="000A6E1A"/>
    <w:rsid w:val="000A7838"/>
    <w:rsid w:val="000B0E3B"/>
    <w:rsid w:val="000B21B0"/>
    <w:rsid w:val="000B3C78"/>
    <w:rsid w:val="000B4986"/>
    <w:rsid w:val="000B509B"/>
    <w:rsid w:val="000B5842"/>
    <w:rsid w:val="000B6529"/>
    <w:rsid w:val="000C1E73"/>
    <w:rsid w:val="000C39A7"/>
    <w:rsid w:val="000C4699"/>
    <w:rsid w:val="000C5D5D"/>
    <w:rsid w:val="000C785D"/>
    <w:rsid w:val="000D1281"/>
    <w:rsid w:val="000D1B2F"/>
    <w:rsid w:val="000D35A8"/>
    <w:rsid w:val="000D4A31"/>
    <w:rsid w:val="000D4FED"/>
    <w:rsid w:val="000D5C60"/>
    <w:rsid w:val="000E2284"/>
    <w:rsid w:val="000E252A"/>
    <w:rsid w:val="000E2879"/>
    <w:rsid w:val="000E4612"/>
    <w:rsid w:val="000E4B1C"/>
    <w:rsid w:val="000E5F61"/>
    <w:rsid w:val="000E67B1"/>
    <w:rsid w:val="000F2825"/>
    <w:rsid w:val="000F3843"/>
    <w:rsid w:val="000F3FDB"/>
    <w:rsid w:val="000F45BD"/>
    <w:rsid w:val="000F4B8D"/>
    <w:rsid w:val="000F611A"/>
    <w:rsid w:val="000F6337"/>
    <w:rsid w:val="000F639D"/>
    <w:rsid w:val="00100C31"/>
    <w:rsid w:val="00103B8D"/>
    <w:rsid w:val="00106B50"/>
    <w:rsid w:val="00106D5E"/>
    <w:rsid w:val="00107D20"/>
    <w:rsid w:val="00110305"/>
    <w:rsid w:val="00111335"/>
    <w:rsid w:val="001136CE"/>
    <w:rsid w:val="001137B4"/>
    <w:rsid w:val="0011427B"/>
    <w:rsid w:val="00114AE4"/>
    <w:rsid w:val="00115667"/>
    <w:rsid w:val="00115FD8"/>
    <w:rsid w:val="00116C54"/>
    <w:rsid w:val="00121A4D"/>
    <w:rsid w:val="00122A3A"/>
    <w:rsid w:val="00123B71"/>
    <w:rsid w:val="001242EE"/>
    <w:rsid w:val="00124F2F"/>
    <w:rsid w:val="0012505B"/>
    <w:rsid w:val="00127357"/>
    <w:rsid w:val="00131517"/>
    <w:rsid w:val="00131C07"/>
    <w:rsid w:val="001348EC"/>
    <w:rsid w:val="00140140"/>
    <w:rsid w:val="0014148C"/>
    <w:rsid w:val="00141C5B"/>
    <w:rsid w:val="00143166"/>
    <w:rsid w:val="00143ACF"/>
    <w:rsid w:val="001444B7"/>
    <w:rsid w:val="001505E8"/>
    <w:rsid w:val="001507EF"/>
    <w:rsid w:val="001519D8"/>
    <w:rsid w:val="0015293A"/>
    <w:rsid w:val="0015293B"/>
    <w:rsid w:val="00153DAF"/>
    <w:rsid w:val="00154638"/>
    <w:rsid w:val="00155613"/>
    <w:rsid w:val="0015574E"/>
    <w:rsid w:val="00156D41"/>
    <w:rsid w:val="00160174"/>
    <w:rsid w:val="0016400A"/>
    <w:rsid w:val="00167390"/>
    <w:rsid w:val="00171794"/>
    <w:rsid w:val="00172A35"/>
    <w:rsid w:val="001742AA"/>
    <w:rsid w:val="00174BB5"/>
    <w:rsid w:val="00174FBC"/>
    <w:rsid w:val="00177CBC"/>
    <w:rsid w:val="00180987"/>
    <w:rsid w:val="00180AD7"/>
    <w:rsid w:val="00184FC8"/>
    <w:rsid w:val="00186A3B"/>
    <w:rsid w:val="001900A7"/>
    <w:rsid w:val="00190306"/>
    <w:rsid w:val="001933F2"/>
    <w:rsid w:val="00193D5F"/>
    <w:rsid w:val="00194630"/>
    <w:rsid w:val="00194D45"/>
    <w:rsid w:val="00195531"/>
    <w:rsid w:val="001956AE"/>
    <w:rsid w:val="00195749"/>
    <w:rsid w:val="00196990"/>
    <w:rsid w:val="001A1518"/>
    <w:rsid w:val="001A21E7"/>
    <w:rsid w:val="001A3277"/>
    <w:rsid w:val="001A4F8C"/>
    <w:rsid w:val="001A5681"/>
    <w:rsid w:val="001A58D6"/>
    <w:rsid w:val="001A67E3"/>
    <w:rsid w:val="001B36FC"/>
    <w:rsid w:val="001B3F28"/>
    <w:rsid w:val="001B464A"/>
    <w:rsid w:val="001B4785"/>
    <w:rsid w:val="001B6D05"/>
    <w:rsid w:val="001B7A7A"/>
    <w:rsid w:val="001B7F3F"/>
    <w:rsid w:val="001C194B"/>
    <w:rsid w:val="001D6A9D"/>
    <w:rsid w:val="001E17C4"/>
    <w:rsid w:val="001E3A9B"/>
    <w:rsid w:val="001E7926"/>
    <w:rsid w:val="001F1D1D"/>
    <w:rsid w:val="001F426D"/>
    <w:rsid w:val="001F435A"/>
    <w:rsid w:val="001F47EE"/>
    <w:rsid w:val="001F4BD9"/>
    <w:rsid w:val="001F7D65"/>
    <w:rsid w:val="00202366"/>
    <w:rsid w:val="00202F3F"/>
    <w:rsid w:val="00205575"/>
    <w:rsid w:val="0020779A"/>
    <w:rsid w:val="00207E82"/>
    <w:rsid w:val="00210B3B"/>
    <w:rsid w:val="00211D9F"/>
    <w:rsid w:val="00212C5C"/>
    <w:rsid w:val="0021344F"/>
    <w:rsid w:val="00214551"/>
    <w:rsid w:val="00217032"/>
    <w:rsid w:val="002174DB"/>
    <w:rsid w:val="00217CBB"/>
    <w:rsid w:val="002219D9"/>
    <w:rsid w:val="00224313"/>
    <w:rsid w:val="00224C5D"/>
    <w:rsid w:val="00225079"/>
    <w:rsid w:val="00225792"/>
    <w:rsid w:val="00225C96"/>
    <w:rsid w:val="002260BC"/>
    <w:rsid w:val="00230B50"/>
    <w:rsid w:val="002313D3"/>
    <w:rsid w:val="00233C2B"/>
    <w:rsid w:val="00234BF7"/>
    <w:rsid w:val="0023678C"/>
    <w:rsid w:val="002400C8"/>
    <w:rsid w:val="00240EBC"/>
    <w:rsid w:val="0024143F"/>
    <w:rsid w:val="00242D75"/>
    <w:rsid w:val="002436F6"/>
    <w:rsid w:val="002442C1"/>
    <w:rsid w:val="002447AE"/>
    <w:rsid w:val="00247128"/>
    <w:rsid w:val="0024757B"/>
    <w:rsid w:val="00252E02"/>
    <w:rsid w:val="00253621"/>
    <w:rsid w:val="00255244"/>
    <w:rsid w:val="00255306"/>
    <w:rsid w:val="00262B93"/>
    <w:rsid w:val="002637F0"/>
    <w:rsid w:val="002639CB"/>
    <w:rsid w:val="00273036"/>
    <w:rsid w:val="00274B7D"/>
    <w:rsid w:val="002753A5"/>
    <w:rsid w:val="00276944"/>
    <w:rsid w:val="00277C0F"/>
    <w:rsid w:val="002805E8"/>
    <w:rsid w:val="00281DBC"/>
    <w:rsid w:val="00282670"/>
    <w:rsid w:val="00283890"/>
    <w:rsid w:val="0028539F"/>
    <w:rsid w:val="0028621A"/>
    <w:rsid w:val="00287DC4"/>
    <w:rsid w:val="00290C1E"/>
    <w:rsid w:val="002920C0"/>
    <w:rsid w:val="0029274B"/>
    <w:rsid w:val="002940B8"/>
    <w:rsid w:val="00294289"/>
    <w:rsid w:val="00297098"/>
    <w:rsid w:val="002A0B9A"/>
    <w:rsid w:val="002A0C0C"/>
    <w:rsid w:val="002A2EFF"/>
    <w:rsid w:val="002A30B0"/>
    <w:rsid w:val="002A3459"/>
    <w:rsid w:val="002A63EB"/>
    <w:rsid w:val="002A649E"/>
    <w:rsid w:val="002A6EAF"/>
    <w:rsid w:val="002A7ADF"/>
    <w:rsid w:val="002A7C7D"/>
    <w:rsid w:val="002B2FA2"/>
    <w:rsid w:val="002B5416"/>
    <w:rsid w:val="002B6E8C"/>
    <w:rsid w:val="002C079F"/>
    <w:rsid w:val="002C0FAA"/>
    <w:rsid w:val="002C1F57"/>
    <w:rsid w:val="002C4FC1"/>
    <w:rsid w:val="002C75F5"/>
    <w:rsid w:val="002C7B1E"/>
    <w:rsid w:val="002D0443"/>
    <w:rsid w:val="002D16E0"/>
    <w:rsid w:val="002D2C6D"/>
    <w:rsid w:val="002D2CA7"/>
    <w:rsid w:val="002D3B31"/>
    <w:rsid w:val="002D453A"/>
    <w:rsid w:val="002D46EA"/>
    <w:rsid w:val="002D6E31"/>
    <w:rsid w:val="002D71F7"/>
    <w:rsid w:val="002D79EB"/>
    <w:rsid w:val="002E0AE5"/>
    <w:rsid w:val="002E0C16"/>
    <w:rsid w:val="002E10E3"/>
    <w:rsid w:val="002E1BA0"/>
    <w:rsid w:val="002E2CC2"/>
    <w:rsid w:val="002E59C0"/>
    <w:rsid w:val="002E725A"/>
    <w:rsid w:val="002F316A"/>
    <w:rsid w:val="002F4EF1"/>
    <w:rsid w:val="003006AD"/>
    <w:rsid w:val="00301707"/>
    <w:rsid w:val="003044C7"/>
    <w:rsid w:val="00306690"/>
    <w:rsid w:val="003109C7"/>
    <w:rsid w:val="00313EE1"/>
    <w:rsid w:val="00314600"/>
    <w:rsid w:val="00316978"/>
    <w:rsid w:val="00320AF8"/>
    <w:rsid w:val="0032110F"/>
    <w:rsid w:val="0032158B"/>
    <w:rsid w:val="00322F75"/>
    <w:rsid w:val="00323A34"/>
    <w:rsid w:val="0032499C"/>
    <w:rsid w:val="00325E5E"/>
    <w:rsid w:val="00327FB7"/>
    <w:rsid w:val="00330816"/>
    <w:rsid w:val="00330D57"/>
    <w:rsid w:val="003321F6"/>
    <w:rsid w:val="00333B64"/>
    <w:rsid w:val="00336BB1"/>
    <w:rsid w:val="00336EAD"/>
    <w:rsid w:val="00336EE9"/>
    <w:rsid w:val="00336F0F"/>
    <w:rsid w:val="00337C7D"/>
    <w:rsid w:val="00340B9A"/>
    <w:rsid w:val="00341EA1"/>
    <w:rsid w:val="003423B1"/>
    <w:rsid w:val="00347BBE"/>
    <w:rsid w:val="003509E9"/>
    <w:rsid w:val="003511AD"/>
    <w:rsid w:val="003517FE"/>
    <w:rsid w:val="00351A85"/>
    <w:rsid w:val="00351CE8"/>
    <w:rsid w:val="003559E8"/>
    <w:rsid w:val="00355CFC"/>
    <w:rsid w:val="00356366"/>
    <w:rsid w:val="003563FF"/>
    <w:rsid w:val="00356A23"/>
    <w:rsid w:val="0036061C"/>
    <w:rsid w:val="00360EC3"/>
    <w:rsid w:val="00362992"/>
    <w:rsid w:val="003646D6"/>
    <w:rsid w:val="00364F29"/>
    <w:rsid w:val="0037143B"/>
    <w:rsid w:val="00371461"/>
    <w:rsid w:val="00372127"/>
    <w:rsid w:val="003721EF"/>
    <w:rsid w:val="00372BD7"/>
    <w:rsid w:val="00376046"/>
    <w:rsid w:val="00376F43"/>
    <w:rsid w:val="00377920"/>
    <w:rsid w:val="00377EEE"/>
    <w:rsid w:val="00381220"/>
    <w:rsid w:val="00383543"/>
    <w:rsid w:val="00384E5C"/>
    <w:rsid w:val="0038507C"/>
    <w:rsid w:val="00385615"/>
    <w:rsid w:val="003860BF"/>
    <w:rsid w:val="0038646F"/>
    <w:rsid w:val="00386E2A"/>
    <w:rsid w:val="00393785"/>
    <w:rsid w:val="00394D11"/>
    <w:rsid w:val="00394D7B"/>
    <w:rsid w:val="003955CB"/>
    <w:rsid w:val="00396A20"/>
    <w:rsid w:val="00397CF6"/>
    <w:rsid w:val="00397F31"/>
    <w:rsid w:val="003A18F3"/>
    <w:rsid w:val="003A2DCD"/>
    <w:rsid w:val="003A4062"/>
    <w:rsid w:val="003A4154"/>
    <w:rsid w:val="003A5183"/>
    <w:rsid w:val="003A6F81"/>
    <w:rsid w:val="003A74C0"/>
    <w:rsid w:val="003B09E7"/>
    <w:rsid w:val="003B2495"/>
    <w:rsid w:val="003B24F4"/>
    <w:rsid w:val="003B286C"/>
    <w:rsid w:val="003B3136"/>
    <w:rsid w:val="003B4F10"/>
    <w:rsid w:val="003B5D3F"/>
    <w:rsid w:val="003B6ABE"/>
    <w:rsid w:val="003C31DF"/>
    <w:rsid w:val="003C5359"/>
    <w:rsid w:val="003C717B"/>
    <w:rsid w:val="003C726F"/>
    <w:rsid w:val="003D2235"/>
    <w:rsid w:val="003D639B"/>
    <w:rsid w:val="003D6AF0"/>
    <w:rsid w:val="003E1F08"/>
    <w:rsid w:val="003E2910"/>
    <w:rsid w:val="003E3334"/>
    <w:rsid w:val="003E510B"/>
    <w:rsid w:val="003F0239"/>
    <w:rsid w:val="003F3504"/>
    <w:rsid w:val="003F3A35"/>
    <w:rsid w:val="003F4B1B"/>
    <w:rsid w:val="003F4D97"/>
    <w:rsid w:val="004020FB"/>
    <w:rsid w:val="0040251C"/>
    <w:rsid w:val="00404B96"/>
    <w:rsid w:val="00404BB3"/>
    <w:rsid w:val="004059A5"/>
    <w:rsid w:val="00407728"/>
    <w:rsid w:val="00411112"/>
    <w:rsid w:val="004126A5"/>
    <w:rsid w:val="004127DB"/>
    <w:rsid w:val="00413528"/>
    <w:rsid w:val="004135CE"/>
    <w:rsid w:val="00414D49"/>
    <w:rsid w:val="0042244B"/>
    <w:rsid w:val="00422922"/>
    <w:rsid w:val="00422D92"/>
    <w:rsid w:val="004230C4"/>
    <w:rsid w:val="0042711C"/>
    <w:rsid w:val="00427589"/>
    <w:rsid w:val="00430E29"/>
    <w:rsid w:val="00433201"/>
    <w:rsid w:val="004352DD"/>
    <w:rsid w:val="004368C3"/>
    <w:rsid w:val="00436C70"/>
    <w:rsid w:val="004371EB"/>
    <w:rsid w:val="0044015E"/>
    <w:rsid w:val="00440416"/>
    <w:rsid w:val="00441674"/>
    <w:rsid w:val="00442A3F"/>
    <w:rsid w:val="004446D6"/>
    <w:rsid w:val="00447C66"/>
    <w:rsid w:val="00447F98"/>
    <w:rsid w:val="0045143F"/>
    <w:rsid w:val="00451D0F"/>
    <w:rsid w:val="00454712"/>
    <w:rsid w:val="00455456"/>
    <w:rsid w:val="0045560B"/>
    <w:rsid w:val="004569F4"/>
    <w:rsid w:val="00460044"/>
    <w:rsid w:val="00461806"/>
    <w:rsid w:val="00461F53"/>
    <w:rsid w:val="00462EF3"/>
    <w:rsid w:val="0046316A"/>
    <w:rsid w:val="004642A8"/>
    <w:rsid w:val="00464394"/>
    <w:rsid w:val="00464DFA"/>
    <w:rsid w:val="00466328"/>
    <w:rsid w:val="00467C85"/>
    <w:rsid w:val="00467DE1"/>
    <w:rsid w:val="00473E37"/>
    <w:rsid w:val="0047670F"/>
    <w:rsid w:val="004767BE"/>
    <w:rsid w:val="004813C3"/>
    <w:rsid w:val="004813F1"/>
    <w:rsid w:val="004863F3"/>
    <w:rsid w:val="00486BEC"/>
    <w:rsid w:val="0049025F"/>
    <w:rsid w:val="00491547"/>
    <w:rsid w:val="00491DDA"/>
    <w:rsid w:val="00492994"/>
    <w:rsid w:val="00493956"/>
    <w:rsid w:val="004945A7"/>
    <w:rsid w:val="00494610"/>
    <w:rsid w:val="00494A1D"/>
    <w:rsid w:val="00495FE1"/>
    <w:rsid w:val="004974B1"/>
    <w:rsid w:val="004A07EB"/>
    <w:rsid w:val="004A2F56"/>
    <w:rsid w:val="004A35F2"/>
    <w:rsid w:val="004A6738"/>
    <w:rsid w:val="004B0B97"/>
    <w:rsid w:val="004B3643"/>
    <w:rsid w:val="004B3FF5"/>
    <w:rsid w:val="004B68A5"/>
    <w:rsid w:val="004B6C33"/>
    <w:rsid w:val="004C5DB6"/>
    <w:rsid w:val="004D19E1"/>
    <w:rsid w:val="004D2D08"/>
    <w:rsid w:val="004D2FEB"/>
    <w:rsid w:val="004D362D"/>
    <w:rsid w:val="004D4A9F"/>
    <w:rsid w:val="004D6D9B"/>
    <w:rsid w:val="004D6DD7"/>
    <w:rsid w:val="004E126D"/>
    <w:rsid w:val="004E3E93"/>
    <w:rsid w:val="004E6146"/>
    <w:rsid w:val="004F1EBC"/>
    <w:rsid w:val="004F2DC0"/>
    <w:rsid w:val="004F3687"/>
    <w:rsid w:val="004F38C9"/>
    <w:rsid w:val="004F6335"/>
    <w:rsid w:val="004F671E"/>
    <w:rsid w:val="005024D3"/>
    <w:rsid w:val="00503538"/>
    <w:rsid w:val="00505208"/>
    <w:rsid w:val="005063B4"/>
    <w:rsid w:val="00510C7F"/>
    <w:rsid w:val="005122F1"/>
    <w:rsid w:val="00512FD2"/>
    <w:rsid w:val="005130A4"/>
    <w:rsid w:val="00513383"/>
    <w:rsid w:val="005141E7"/>
    <w:rsid w:val="00516B31"/>
    <w:rsid w:val="00516B76"/>
    <w:rsid w:val="0052081D"/>
    <w:rsid w:val="00521C4C"/>
    <w:rsid w:val="005221C7"/>
    <w:rsid w:val="00525E5C"/>
    <w:rsid w:val="00527A2E"/>
    <w:rsid w:val="00530DEA"/>
    <w:rsid w:val="00531129"/>
    <w:rsid w:val="00531265"/>
    <w:rsid w:val="00533245"/>
    <w:rsid w:val="0053505A"/>
    <w:rsid w:val="005353DB"/>
    <w:rsid w:val="00535722"/>
    <w:rsid w:val="00536191"/>
    <w:rsid w:val="00536D93"/>
    <w:rsid w:val="005432B0"/>
    <w:rsid w:val="005438E6"/>
    <w:rsid w:val="00543F1A"/>
    <w:rsid w:val="00544040"/>
    <w:rsid w:val="0054498E"/>
    <w:rsid w:val="00545906"/>
    <w:rsid w:val="00546BED"/>
    <w:rsid w:val="0055048B"/>
    <w:rsid w:val="00551387"/>
    <w:rsid w:val="00551AD9"/>
    <w:rsid w:val="00552B57"/>
    <w:rsid w:val="00552E70"/>
    <w:rsid w:val="005540F1"/>
    <w:rsid w:val="00554773"/>
    <w:rsid w:val="00554892"/>
    <w:rsid w:val="00554D57"/>
    <w:rsid w:val="005569C5"/>
    <w:rsid w:val="00560520"/>
    <w:rsid w:val="00561F56"/>
    <w:rsid w:val="00564830"/>
    <w:rsid w:val="00565068"/>
    <w:rsid w:val="00565462"/>
    <w:rsid w:val="00565AE7"/>
    <w:rsid w:val="0056631B"/>
    <w:rsid w:val="0056660F"/>
    <w:rsid w:val="00570400"/>
    <w:rsid w:val="005725A3"/>
    <w:rsid w:val="0057323A"/>
    <w:rsid w:val="00573CF8"/>
    <w:rsid w:val="00577571"/>
    <w:rsid w:val="00580208"/>
    <w:rsid w:val="0058028C"/>
    <w:rsid w:val="00580515"/>
    <w:rsid w:val="00583604"/>
    <w:rsid w:val="0058395D"/>
    <w:rsid w:val="00583BED"/>
    <w:rsid w:val="005842E7"/>
    <w:rsid w:val="00584404"/>
    <w:rsid w:val="005850A7"/>
    <w:rsid w:val="00586744"/>
    <w:rsid w:val="00586EFF"/>
    <w:rsid w:val="00593999"/>
    <w:rsid w:val="0059533D"/>
    <w:rsid w:val="0059688D"/>
    <w:rsid w:val="005A00AE"/>
    <w:rsid w:val="005A06C1"/>
    <w:rsid w:val="005A1EB4"/>
    <w:rsid w:val="005A40F7"/>
    <w:rsid w:val="005A7DA9"/>
    <w:rsid w:val="005B036F"/>
    <w:rsid w:val="005B0C12"/>
    <w:rsid w:val="005B1538"/>
    <w:rsid w:val="005B1CF9"/>
    <w:rsid w:val="005B3B72"/>
    <w:rsid w:val="005B3F8F"/>
    <w:rsid w:val="005B4389"/>
    <w:rsid w:val="005B4DF9"/>
    <w:rsid w:val="005B70B5"/>
    <w:rsid w:val="005B72BE"/>
    <w:rsid w:val="005C2CBE"/>
    <w:rsid w:val="005C2EAD"/>
    <w:rsid w:val="005C344A"/>
    <w:rsid w:val="005C3810"/>
    <w:rsid w:val="005C3F9A"/>
    <w:rsid w:val="005C6E1C"/>
    <w:rsid w:val="005D0057"/>
    <w:rsid w:val="005D18C1"/>
    <w:rsid w:val="005D4360"/>
    <w:rsid w:val="005D7464"/>
    <w:rsid w:val="005D79A9"/>
    <w:rsid w:val="005E0382"/>
    <w:rsid w:val="005E40DF"/>
    <w:rsid w:val="005E7756"/>
    <w:rsid w:val="005E7941"/>
    <w:rsid w:val="005F11E2"/>
    <w:rsid w:val="005F1776"/>
    <w:rsid w:val="005F1AC5"/>
    <w:rsid w:val="005F1DE6"/>
    <w:rsid w:val="005F2DA1"/>
    <w:rsid w:val="005F3EE3"/>
    <w:rsid w:val="005F4059"/>
    <w:rsid w:val="005F524A"/>
    <w:rsid w:val="005F6F6E"/>
    <w:rsid w:val="00601EAC"/>
    <w:rsid w:val="00606E42"/>
    <w:rsid w:val="00606EB2"/>
    <w:rsid w:val="00611141"/>
    <w:rsid w:val="00611483"/>
    <w:rsid w:val="00611C6E"/>
    <w:rsid w:val="00613289"/>
    <w:rsid w:val="006140F7"/>
    <w:rsid w:val="00617C5B"/>
    <w:rsid w:val="006207F5"/>
    <w:rsid w:val="0062124C"/>
    <w:rsid w:val="0062222A"/>
    <w:rsid w:val="006231FE"/>
    <w:rsid w:val="006235E7"/>
    <w:rsid w:val="00624169"/>
    <w:rsid w:val="00630292"/>
    <w:rsid w:val="00630910"/>
    <w:rsid w:val="00631518"/>
    <w:rsid w:val="00632604"/>
    <w:rsid w:val="0063340B"/>
    <w:rsid w:val="006360A7"/>
    <w:rsid w:val="006368A2"/>
    <w:rsid w:val="00641127"/>
    <w:rsid w:val="0064128F"/>
    <w:rsid w:val="006414A6"/>
    <w:rsid w:val="00642590"/>
    <w:rsid w:val="00643F28"/>
    <w:rsid w:val="00644586"/>
    <w:rsid w:val="0064459A"/>
    <w:rsid w:val="006451E1"/>
    <w:rsid w:val="00647C97"/>
    <w:rsid w:val="00651CD7"/>
    <w:rsid w:val="0065357E"/>
    <w:rsid w:val="006539DD"/>
    <w:rsid w:val="00656875"/>
    <w:rsid w:val="0065741E"/>
    <w:rsid w:val="00657E55"/>
    <w:rsid w:val="00660B8A"/>
    <w:rsid w:val="006617E7"/>
    <w:rsid w:val="00661B2E"/>
    <w:rsid w:val="00661C04"/>
    <w:rsid w:val="00664C7F"/>
    <w:rsid w:val="00665305"/>
    <w:rsid w:val="0066624B"/>
    <w:rsid w:val="00666EBF"/>
    <w:rsid w:val="0067138E"/>
    <w:rsid w:val="006714F0"/>
    <w:rsid w:val="00671A41"/>
    <w:rsid w:val="00672AFC"/>
    <w:rsid w:val="0067328A"/>
    <w:rsid w:val="00675A84"/>
    <w:rsid w:val="006819F4"/>
    <w:rsid w:val="00682C6E"/>
    <w:rsid w:val="00685265"/>
    <w:rsid w:val="00696D4A"/>
    <w:rsid w:val="006A12BD"/>
    <w:rsid w:val="006A3584"/>
    <w:rsid w:val="006A427A"/>
    <w:rsid w:val="006A4CFA"/>
    <w:rsid w:val="006A64DB"/>
    <w:rsid w:val="006B19DF"/>
    <w:rsid w:val="006B2B2A"/>
    <w:rsid w:val="006B4533"/>
    <w:rsid w:val="006B4E95"/>
    <w:rsid w:val="006B6DF3"/>
    <w:rsid w:val="006C03BC"/>
    <w:rsid w:val="006C16B2"/>
    <w:rsid w:val="006C212F"/>
    <w:rsid w:val="006C3565"/>
    <w:rsid w:val="006C44B9"/>
    <w:rsid w:val="006C4B55"/>
    <w:rsid w:val="006C53FD"/>
    <w:rsid w:val="006C6A3E"/>
    <w:rsid w:val="006C7927"/>
    <w:rsid w:val="006C7BF9"/>
    <w:rsid w:val="006D0231"/>
    <w:rsid w:val="006D0EC4"/>
    <w:rsid w:val="006D3241"/>
    <w:rsid w:val="006D3886"/>
    <w:rsid w:val="006D434F"/>
    <w:rsid w:val="006D6176"/>
    <w:rsid w:val="006D7466"/>
    <w:rsid w:val="006D784C"/>
    <w:rsid w:val="006E24D6"/>
    <w:rsid w:val="006E3752"/>
    <w:rsid w:val="006E37BD"/>
    <w:rsid w:val="006E3B35"/>
    <w:rsid w:val="006E63E3"/>
    <w:rsid w:val="006E730E"/>
    <w:rsid w:val="006E7818"/>
    <w:rsid w:val="006F0023"/>
    <w:rsid w:val="006F1775"/>
    <w:rsid w:val="006F1898"/>
    <w:rsid w:val="006F299E"/>
    <w:rsid w:val="006F2BBC"/>
    <w:rsid w:val="006F2E9D"/>
    <w:rsid w:val="006F33AB"/>
    <w:rsid w:val="006F7634"/>
    <w:rsid w:val="007007C5"/>
    <w:rsid w:val="007019D9"/>
    <w:rsid w:val="00705FD6"/>
    <w:rsid w:val="0071230D"/>
    <w:rsid w:val="007130CD"/>
    <w:rsid w:val="00713ACF"/>
    <w:rsid w:val="007140C1"/>
    <w:rsid w:val="00717034"/>
    <w:rsid w:val="00720591"/>
    <w:rsid w:val="00722A54"/>
    <w:rsid w:val="00724C22"/>
    <w:rsid w:val="00724ED5"/>
    <w:rsid w:val="00725C2A"/>
    <w:rsid w:val="0072738A"/>
    <w:rsid w:val="00730A36"/>
    <w:rsid w:val="00734C75"/>
    <w:rsid w:val="0073571D"/>
    <w:rsid w:val="00735EB5"/>
    <w:rsid w:val="00737D65"/>
    <w:rsid w:val="00740B47"/>
    <w:rsid w:val="00741799"/>
    <w:rsid w:val="007429E7"/>
    <w:rsid w:val="00742FB3"/>
    <w:rsid w:val="00745E4C"/>
    <w:rsid w:val="00747998"/>
    <w:rsid w:val="00753C80"/>
    <w:rsid w:val="00760DE2"/>
    <w:rsid w:val="007628A5"/>
    <w:rsid w:val="00764BC8"/>
    <w:rsid w:val="007654E5"/>
    <w:rsid w:val="00767DA0"/>
    <w:rsid w:val="00771712"/>
    <w:rsid w:val="00776971"/>
    <w:rsid w:val="007779BA"/>
    <w:rsid w:val="0078021D"/>
    <w:rsid w:val="00781ABB"/>
    <w:rsid w:val="00785E4C"/>
    <w:rsid w:val="00786A08"/>
    <w:rsid w:val="00790EBD"/>
    <w:rsid w:val="00791209"/>
    <w:rsid w:val="00791D86"/>
    <w:rsid w:val="0079292E"/>
    <w:rsid w:val="00792AF8"/>
    <w:rsid w:val="00794A53"/>
    <w:rsid w:val="00796C7B"/>
    <w:rsid w:val="00797776"/>
    <w:rsid w:val="007A0F19"/>
    <w:rsid w:val="007A34A6"/>
    <w:rsid w:val="007A6045"/>
    <w:rsid w:val="007A6973"/>
    <w:rsid w:val="007B21DF"/>
    <w:rsid w:val="007C0AD2"/>
    <w:rsid w:val="007C21D7"/>
    <w:rsid w:val="007C33F2"/>
    <w:rsid w:val="007C372D"/>
    <w:rsid w:val="007C38A4"/>
    <w:rsid w:val="007C3C1F"/>
    <w:rsid w:val="007D035C"/>
    <w:rsid w:val="007D11DD"/>
    <w:rsid w:val="007D1A52"/>
    <w:rsid w:val="007D5E3D"/>
    <w:rsid w:val="007D5EB0"/>
    <w:rsid w:val="007D6A6E"/>
    <w:rsid w:val="007E2578"/>
    <w:rsid w:val="007E3935"/>
    <w:rsid w:val="007E4D01"/>
    <w:rsid w:val="007E65FC"/>
    <w:rsid w:val="007E7563"/>
    <w:rsid w:val="007E7E1B"/>
    <w:rsid w:val="007F0490"/>
    <w:rsid w:val="007F2C25"/>
    <w:rsid w:val="007F2D30"/>
    <w:rsid w:val="007F2F7C"/>
    <w:rsid w:val="007F3B98"/>
    <w:rsid w:val="007F5A30"/>
    <w:rsid w:val="007F677C"/>
    <w:rsid w:val="007F786D"/>
    <w:rsid w:val="007F7ABC"/>
    <w:rsid w:val="007F7AE4"/>
    <w:rsid w:val="007F7F2C"/>
    <w:rsid w:val="008068FD"/>
    <w:rsid w:val="00806D9A"/>
    <w:rsid w:val="00806F93"/>
    <w:rsid w:val="00810D08"/>
    <w:rsid w:val="00811FEA"/>
    <w:rsid w:val="00812400"/>
    <w:rsid w:val="00812560"/>
    <w:rsid w:val="0081297A"/>
    <w:rsid w:val="00814696"/>
    <w:rsid w:val="00816806"/>
    <w:rsid w:val="00821954"/>
    <w:rsid w:val="008224AF"/>
    <w:rsid w:val="00823C52"/>
    <w:rsid w:val="00823D42"/>
    <w:rsid w:val="008247A9"/>
    <w:rsid w:val="0082614F"/>
    <w:rsid w:val="00830F62"/>
    <w:rsid w:val="0083115D"/>
    <w:rsid w:val="0083408E"/>
    <w:rsid w:val="00835B61"/>
    <w:rsid w:val="008369F6"/>
    <w:rsid w:val="00837521"/>
    <w:rsid w:val="0083789D"/>
    <w:rsid w:val="0084153E"/>
    <w:rsid w:val="008422BB"/>
    <w:rsid w:val="00842FDE"/>
    <w:rsid w:val="00843398"/>
    <w:rsid w:val="00843FDA"/>
    <w:rsid w:val="00844DEA"/>
    <w:rsid w:val="00845FA0"/>
    <w:rsid w:val="008513B0"/>
    <w:rsid w:val="00851969"/>
    <w:rsid w:val="00851A41"/>
    <w:rsid w:val="008540BF"/>
    <w:rsid w:val="008558D5"/>
    <w:rsid w:val="00857949"/>
    <w:rsid w:val="00860396"/>
    <w:rsid w:val="008611D9"/>
    <w:rsid w:val="00861649"/>
    <w:rsid w:val="0086256A"/>
    <w:rsid w:val="008647DB"/>
    <w:rsid w:val="008651F6"/>
    <w:rsid w:val="008664C4"/>
    <w:rsid w:val="00866957"/>
    <w:rsid w:val="0087247A"/>
    <w:rsid w:val="00872929"/>
    <w:rsid w:val="00872D50"/>
    <w:rsid w:val="00874FD9"/>
    <w:rsid w:val="00875AAF"/>
    <w:rsid w:val="0087651E"/>
    <w:rsid w:val="00877382"/>
    <w:rsid w:val="008801E1"/>
    <w:rsid w:val="00880DF0"/>
    <w:rsid w:val="00882BED"/>
    <w:rsid w:val="00882C18"/>
    <w:rsid w:val="00882F39"/>
    <w:rsid w:val="00883A08"/>
    <w:rsid w:val="00885656"/>
    <w:rsid w:val="00885DC4"/>
    <w:rsid w:val="0089174D"/>
    <w:rsid w:val="00891AAE"/>
    <w:rsid w:val="00892A7B"/>
    <w:rsid w:val="00896274"/>
    <w:rsid w:val="00896448"/>
    <w:rsid w:val="008A099F"/>
    <w:rsid w:val="008A1BD7"/>
    <w:rsid w:val="008A6251"/>
    <w:rsid w:val="008B2D84"/>
    <w:rsid w:val="008B4EC3"/>
    <w:rsid w:val="008B77C6"/>
    <w:rsid w:val="008B78CD"/>
    <w:rsid w:val="008C38D9"/>
    <w:rsid w:val="008C49DD"/>
    <w:rsid w:val="008C54A2"/>
    <w:rsid w:val="008C6EC8"/>
    <w:rsid w:val="008C74BF"/>
    <w:rsid w:val="008C78DE"/>
    <w:rsid w:val="008D0457"/>
    <w:rsid w:val="008D29DB"/>
    <w:rsid w:val="008D2AA3"/>
    <w:rsid w:val="008D4741"/>
    <w:rsid w:val="008D631A"/>
    <w:rsid w:val="008E1F92"/>
    <w:rsid w:val="008E2288"/>
    <w:rsid w:val="008E4A85"/>
    <w:rsid w:val="008E57A2"/>
    <w:rsid w:val="008E5F6F"/>
    <w:rsid w:val="008F1868"/>
    <w:rsid w:val="008F1908"/>
    <w:rsid w:val="008F5CF9"/>
    <w:rsid w:val="008F61EC"/>
    <w:rsid w:val="008F698D"/>
    <w:rsid w:val="00900702"/>
    <w:rsid w:val="00900A2A"/>
    <w:rsid w:val="009064CF"/>
    <w:rsid w:val="009070B8"/>
    <w:rsid w:val="00910625"/>
    <w:rsid w:val="00910F01"/>
    <w:rsid w:val="00912FCA"/>
    <w:rsid w:val="009134D1"/>
    <w:rsid w:val="00914002"/>
    <w:rsid w:val="0091442A"/>
    <w:rsid w:val="009147AC"/>
    <w:rsid w:val="0092243F"/>
    <w:rsid w:val="00924880"/>
    <w:rsid w:val="00925F2A"/>
    <w:rsid w:val="00925F7C"/>
    <w:rsid w:val="00926FFF"/>
    <w:rsid w:val="00927D92"/>
    <w:rsid w:val="00933C06"/>
    <w:rsid w:val="00935D16"/>
    <w:rsid w:val="00941748"/>
    <w:rsid w:val="0094598D"/>
    <w:rsid w:val="00945D89"/>
    <w:rsid w:val="009464BC"/>
    <w:rsid w:val="009473EB"/>
    <w:rsid w:val="00947BC6"/>
    <w:rsid w:val="00952ADF"/>
    <w:rsid w:val="00952DF0"/>
    <w:rsid w:val="00955FDA"/>
    <w:rsid w:val="00956528"/>
    <w:rsid w:val="009576CC"/>
    <w:rsid w:val="009579C3"/>
    <w:rsid w:val="00957EAF"/>
    <w:rsid w:val="00957FF1"/>
    <w:rsid w:val="009601DA"/>
    <w:rsid w:val="00965415"/>
    <w:rsid w:val="00965495"/>
    <w:rsid w:val="0096712E"/>
    <w:rsid w:val="009712C5"/>
    <w:rsid w:val="0097220E"/>
    <w:rsid w:val="00972F99"/>
    <w:rsid w:val="00975F64"/>
    <w:rsid w:val="00976112"/>
    <w:rsid w:val="009776CA"/>
    <w:rsid w:val="00977872"/>
    <w:rsid w:val="00981299"/>
    <w:rsid w:val="0098549E"/>
    <w:rsid w:val="009874B9"/>
    <w:rsid w:val="009876B3"/>
    <w:rsid w:val="00991055"/>
    <w:rsid w:val="00991107"/>
    <w:rsid w:val="009936EE"/>
    <w:rsid w:val="009972F6"/>
    <w:rsid w:val="0099741E"/>
    <w:rsid w:val="009A02AD"/>
    <w:rsid w:val="009A115A"/>
    <w:rsid w:val="009A1CF9"/>
    <w:rsid w:val="009A1F01"/>
    <w:rsid w:val="009A200B"/>
    <w:rsid w:val="009A399F"/>
    <w:rsid w:val="009A3BBD"/>
    <w:rsid w:val="009A4F37"/>
    <w:rsid w:val="009B0485"/>
    <w:rsid w:val="009B1C3C"/>
    <w:rsid w:val="009B53B7"/>
    <w:rsid w:val="009C15BA"/>
    <w:rsid w:val="009C1694"/>
    <w:rsid w:val="009C4762"/>
    <w:rsid w:val="009C4832"/>
    <w:rsid w:val="009C49DA"/>
    <w:rsid w:val="009C5816"/>
    <w:rsid w:val="009C612A"/>
    <w:rsid w:val="009C7D9F"/>
    <w:rsid w:val="009D06BC"/>
    <w:rsid w:val="009D0F9B"/>
    <w:rsid w:val="009D1C2E"/>
    <w:rsid w:val="009D39B2"/>
    <w:rsid w:val="009D57DC"/>
    <w:rsid w:val="009D6472"/>
    <w:rsid w:val="009D69AF"/>
    <w:rsid w:val="009E14A5"/>
    <w:rsid w:val="009E1A42"/>
    <w:rsid w:val="009E2890"/>
    <w:rsid w:val="009E62A4"/>
    <w:rsid w:val="009E6338"/>
    <w:rsid w:val="009E7AE4"/>
    <w:rsid w:val="009F1DF6"/>
    <w:rsid w:val="009F383F"/>
    <w:rsid w:val="009F4780"/>
    <w:rsid w:val="009F79E5"/>
    <w:rsid w:val="00A00D80"/>
    <w:rsid w:val="00A05F40"/>
    <w:rsid w:val="00A10A9C"/>
    <w:rsid w:val="00A11C70"/>
    <w:rsid w:val="00A11E12"/>
    <w:rsid w:val="00A12272"/>
    <w:rsid w:val="00A14B52"/>
    <w:rsid w:val="00A14DD2"/>
    <w:rsid w:val="00A15968"/>
    <w:rsid w:val="00A16E57"/>
    <w:rsid w:val="00A174D4"/>
    <w:rsid w:val="00A25C87"/>
    <w:rsid w:val="00A27269"/>
    <w:rsid w:val="00A303A4"/>
    <w:rsid w:val="00A319E0"/>
    <w:rsid w:val="00A322C0"/>
    <w:rsid w:val="00A326DC"/>
    <w:rsid w:val="00A348D9"/>
    <w:rsid w:val="00A35C47"/>
    <w:rsid w:val="00A36E7A"/>
    <w:rsid w:val="00A40006"/>
    <w:rsid w:val="00A411EE"/>
    <w:rsid w:val="00A421B1"/>
    <w:rsid w:val="00A45125"/>
    <w:rsid w:val="00A45286"/>
    <w:rsid w:val="00A454E1"/>
    <w:rsid w:val="00A45843"/>
    <w:rsid w:val="00A46229"/>
    <w:rsid w:val="00A50397"/>
    <w:rsid w:val="00A53BA6"/>
    <w:rsid w:val="00A55132"/>
    <w:rsid w:val="00A567F0"/>
    <w:rsid w:val="00A578CB"/>
    <w:rsid w:val="00A600FD"/>
    <w:rsid w:val="00A60234"/>
    <w:rsid w:val="00A628BE"/>
    <w:rsid w:val="00A62968"/>
    <w:rsid w:val="00A63562"/>
    <w:rsid w:val="00A6371C"/>
    <w:rsid w:val="00A639FF"/>
    <w:rsid w:val="00A64686"/>
    <w:rsid w:val="00A65F35"/>
    <w:rsid w:val="00A66C38"/>
    <w:rsid w:val="00A72CE1"/>
    <w:rsid w:val="00A76801"/>
    <w:rsid w:val="00A835E5"/>
    <w:rsid w:val="00A84934"/>
    <w:rsid w:val="00A85406"/>
    <w:rsid w:val="00A85F41"/>
    <w:rsid w:val="00A91857"/>
    <w:rsid w:val="00A92096"/>
    <w:rsid w:val="00A95011"/>
    <w:rsid w:val="00AA2021"/>
    <w:rsid w:val="00AA302C"/>
    <w:rsid w:val="00AA3A9F"/>
    <w:rsid w:val="00AA5514"/>
    <w:rsid w:val="00AA6368"/>
    <w:rsid w:val="00AA7079"/>
    <w:rsid w:val="00AA7B13"/>
    <w:rsid w:val="00AA7DB4"/>
    <w:rsid w:val="00AB03BB"/>
    <w:rsid w:val="00AB28F9"/>
    <w:rsid w:val="00AB563C"/>
    <w:rsid w:val="00AB5C2B"/>
    <w:rsid w:val="00AB7810"/>
    <w:rsid w:val="00AC269A"/>
    <w:rsid w:val="00AC3B86"/>
    <w:rsid w:val="00AC5B01"/>
    <w:rsid w:val="00AD0D3C"/>
    <w:rsid w:val="00AD3D1D"/>
    <w:rsid w:val="00AD4D1A"/>
    <w:rsid w:val="00AD4D8B"/>
    <w:rsid w:val="00AD5771"/>
    <w:rsid w:val="00AD63FD"/>
    <w:rsid w:val="00AD734B"/>
    <w:rsid w:val="00AD760D"/>
    <w:rsid w:val="00AE0888"/>
    <w:rsid w:val="00AE34F7"/>
    <w:rsid w:val="00AE350F"/>
    <w:rsid w:val="00AE445B"/>
    <w:rsid w:val="00AE4598"/>
    <w:rsid w:val="00AE4FE8"/>
    <w:rsid w:val="00AE7A4D"/>
    <w:rsid w:val="00AF300C"/>
    <w:rsid w:val="00AF52C1"/>
    <w:rsid w:val="00AF734C"/>
    <w:rsid w:val="00AF7829"/>
    <w:rsid w:val="00AF7AFD"/>
    <w:rsid w:val="00AF7DE6"/>
    <w:rsid w:val="00B04899"/>
    <w:rsid w:val="00B04D42"/>
    <w:rsid w:val="00B05902"/>
    <w:rsid w:val="00B05C50"/>
    <w:rsid w:val="00B11D10"/>
    <w:rsid w:val="00B14E2B"/>
    <w:rsid w:val="00B21159"/>
    <w:rsid w:val="00B21225"/>
    <w:rsid w:val="00B22018"/>
    <w:rsid w:val="00B2225F"/>
    <w:rsid w:val="00B22CB2"/>
    <w:rsid w:val="00B23EA7"/>
    <w:rsid w:val="00B256AE"/>
    <w:rsid w:val="00B26265"/>
    <w:rsid w:val="00B30B64"/>
    <w:rsid w:val="00B314E0"/>
    <w:rsid w:val="00B33F80"/>
    <w:rsid w:val="00B341F8"/>
    <w:rsid w:val="00B3438B"/>
    <w:rsid w:val="00B34945"/>
    <w:rsid w:val="00B35814"/>
    <w:rsid w:val="00B37FEF"/>
    <w:rsid w:val="00B417AE"/>
    <w:rsid w:val="00B42C09"/>
    <w:rsid w:val="00B4480C"/>
    <w:rsid w:val="00B45954"/>
    <w:rsid w:val="00B46A28"/>
    <w:rsid w:val="00B46EF0"/>
    <w:rsid w:val="00B54501"/>
    <w:rsid w:val="00B54594"/>
    <w:rsid w:val="00B55D4F"/>
    <w:rsid w:val="00B565DE"/>
    <w:rsid w:val="00B605D7"/>
    <w:rsid w:val="00B61BBC"/>
    <w:rsid w:val="00B61FC5"/>
    <w:rsid w:val="00B6451B"/>
    <w:rsid w:val="00B64F12"/>
    <w:rsid w:val="00B658E0"/>
    <w:rsid w:val="00B71DA6"/>
    <w:rsid w:val="00B71F3C"/>
    <w:rsid w:val="00B722C4"/>
    <w:rsid w:val="00B73746"/>
    <w:rsid w:val="00B751CD"/>
    <w:rsid w:val="00B75A1E"/>
    <w:rsid w:val="00B75BBE"/>
    <w:rsid w:val="00B779D5"/>
    <w:rsid w:val="00B81BC1"/>
    <w:rsid w:val="00B82C7A"/>
    <w:rsid w:val="00B835B0"/>
    <w:rsid w:val="00B8461D"/>
    <w:rsid w:val="00B85D47"/>
    <w:rsid w:val="00B91534"/>
    <w:rsid w:val="00B916A7"/>
    <w:rsid w:val="00B93EC0"/>
    <w:rsid w:val="00B940BF"/>
    <w:rsid w:val="00B945A0"/>
    <w:rsid w:val="00BA00B4"/>
    <w:rsid w:val="00BA224F"/>
    <w:rsid w:val="00BA52CB"/>
    <w:rsid w:val="00BA53FF"/>
    <w:rsid w:val="00BA5942"/>
    <w:rsid w:val="00BA59B8"/>
    <w:rsid w:val="00BA6BCC"/>
    <w:rsid w:val="00BA767B"/>
    <w:rsid w:val="00BA7838"/>
    <w:rsid w:val="00BA7BF1"/>
    <w:rsid w:val="00BA7F55"/>
    <w:rsid w:val="00BC04E3"/>
    <w:rsid w:val="00BC12D7"/>
    <w:rsid w:val="00BC5284"/>
    <w:rsid w:val="00BC5BAC"/>
    <w:rsid w:val="00BC6FA1"/>
    <w:rsid w:val="00BC72CA"/>
    <w:rsid w:val="00BC744A"/>
    <w:rsid w:val="00BD502B"/>
    <w:rsid w:val="00BD65AC"/>
    <w:rsid w:val="00BE198E"/>
    <w:rsid w:val="00BE2439"/>
    <w:rsid w:val="00BE2761"/>
    <w:rsid w:val="00BE378F"/>
    <w:rsid w:val="00BE4CFD"/>
    <w:rsid w:val="00BE68FE"/>
    <w:rsid w:val="00BF0B83"/>
    <w:rsid w:val="00BF121F"/>
    <w:rsid w:val="00BF1369"/>
    <w:rsid w:val="00BF1C13"/>
    <w:rsid w:val="00BF3172"/>
    <w:rsid w:val="00BF401D"/>
    <w:rsid w:val="00BF4183"/>
    <w:rsid w:val="00BF5DB0"/>
    <w:rsid w:val="00BF7E7E"/>
    <w:rsid w:val="00C003C7"/>
    <w:rsid w:val="00C01983"/>
    <w:rsid w:val="00C024FC"/>
    <w:rsid w:val="00C031DF"/>
    <w:rsid w:val="00C0569F"/>
    <w:rsid w:val="00C0768A"/>
    <w:rsid w:val="00C10471"/>
    <w:rsid w:val="00C115E1"/>
    <w:rsid w:val="00C13F29"/>
    <w:rsid w:val="00C14357"/>
    <w:rsid w:val="00C1465F"/>
    <w:rsid w:val="00C14FB3"/>
    <w:rsid w:val="00C153B4"/>
    <w:rsid w:val="00C22194"/>
    <w:rsid w:val="00C224FF"/>
    <w:rsid w:val="00C24055"/>
    <w:rsid w:val="00C2418F"/>
    <w:rsid w:val="00C26DB5"/>
    <w:rsid w:val="00C300AF"/>
    <w:rsid w:val="00C300D6"/>
    <w:rsid w:val="00C31D6A"/>
    <w:rsid w:val="00C347F6"/>
    <w:rsid w:val="00C35C34"/>
    <w:rsid w:val="00C35FAF"/>
    <w:rsid w:val="00C369F1"/>
    <w:rsid w:val="00C36A16"/>
    <w:rsid w:val="00C36A59"/>
    <w:rsid w:val="00C379B4"/>
    <w:rsid w:val="00C379CB"/>
    <w:rsid w:val="00C401BA"/>
    <w:rsid w:val="00C40AB5"/>
    <w:rsid w:val="00C40E26"/>
    <w:rsid w:val="00C41212"/>
    <w:rsid w:val="00C41FF9"/>
    <w:rsid w:val="00C423BD"/>
    <w:rsid w:val="00C43321"/>
    <w:rsid w:val="00C45184"/>
    <w:rsid w:val="00C459A6"/>
    <w:rsid w:val="00C47EFD"/>
    <w:rsid w:val="00C50F7F"/>
    <w:rsid w:val="00C511A0"/>
    <w:rsid w:val="00C52637"/>
    <w:rsid w:val="00C53E9A"/>
    <w:rsid w:val="00C54DDA"/>
    <w:rsid w:val="00C56FAC"/>
    <w:rsid w:val="00C578C1"/>
    <w:rsid w:val="00C57A28"/>
    <w:rsid w:val="00C6041B"/>
    <w:rsid w:val="00C60B29"/>
    <w:rsid w:val="00C64089"/>
    <w:rsid w:val="00C6428B"/>
    <w:rsid w:val="00C646C6"/>
    <w:rsid w:val="00C6692E"/>
    <w:rsid w:val="00C67CBD"/>
    <w:rsid w:val="00C7011B"/>
    <w:rsid w:val="00C75E0C"/>
    <w:rsid w:val="00C76391"/>
    <w:rsid w:val="00C77C42"/>
    <w:rsid w:val="00C77CC9"/>
    <w:rsid w:val="00C77CEC"/>
    <w:rsid w:val="00C81363"/>
    <w:rsid w:val="00C81F13"/>
    <w:rsid w:val="00C86545"/>
    <w:rsid w:val="00C908F3"/>
    <w:rsid w:val="00C90F5D"/>
    <w:rsid w:val="00C94CCB"/>
    <w:rsid w:val="00C97F1E"/>
    <w:rsid w:val="00CA17AD"/>
    <w:rsid w:val="00CA3258"/>
    <w:rsid w:val="00CA43B4"/>
    <w:rsid w:val="00CA4B9D"/>
    <w:rsid w:val="00CA588C"/>
    <w:rsid w:val="00CA6A69"/>
    <w:rsid w:val="00CA6D06"/>
    <w:rsid w:val="00CB0B74"/>
    <w:rsid w:val="00CB1095"/>
    <w:rsid w:val="00CB2EC6"/>
    <w:rsid w:val="00CB480F"/>
    <w:rsid w:val="00CB4D85"/>
    <w:rsid w:val="00CB5C8F"/>
    <w:rsid w:val="00CB7AB8"/>
    <w:rsid w:val="00CC16CC"/>
    <w:rsid w:val="00CC1751"/>
    <w:rsid w:val="00CC27EC"/>
    <w:rsid w:val="00CC33AC"/>
    <w:rsid w:val="00CC4A5F"/>
    <w:rsid w:val="00CD0D95"/>
    <w:rsid w:val="00CD0EA1"/>
    <w:rsid w:val="00CD261F"/>
    <w:rsid w:val="00CD39AB"/>
    <w:rsid w:val="00CD5253"/>
    <w:rsid w:val="00CD5D32"/>
    <w:rsid w:val="00CE39DA"/>
    <w:rsid w:val="00CE39E8"/>
    <w:rsid w:val="00CE4F9B"/>
    <w:rsid w:val="00CE6BE9"/>
    <w:rsid w:val="00CF0CCA"/>
    <w:rsid w:val="00CF2D41"/>
    <w:rsid w:val="00CF4A04"/>
    <w:rsid w:val="00CF55D8"/>
    <w:rsid w:val="00CF5733"/>
    <w:rsid w:val="00CF604F"/>
    <w:rsid w:val="00CF6299"/>
    <w:rsid w:val="00D004AC"/>
    <w:rsid w:val="00D0080D"/>
    <w:rsid w:val="00D02EC8"/>
    <w:rsid w:val="00D03352"/>
    <w:rsid w:val="00D03B43"/>
    <w:rsid w:val="00D05DE3"/>
    <w:rsid w:val="00D117ED"/>
    <w:rsid w:val="00D12BB8"/>
    <w:rsid w:val="00D1346B"/>
    <w:rsid w:val="00D169CC"/>
    <w:rsid w:val="00D17121"/>
    <w:rsid w:val="00D1768E"/>
    <w:rsid w:val="00D20AD1"/>
    <w:rsid w:val="00D21D61"/>
    <w:rsid w:val="00D221BA"/>
    <w:rsid w:val="00D229CD"/>
    <w:rsid w:val="00D22CE6"/>
    <w:rsid w:val="00D22E70"/>
    <w:rsid w:val="00D24622"/>
    <w:rsid w:val="00D25562"/>
    <w:rsid w:val="00D26346"/>
    <w:rsid w:val="00D26861"/>
    <w:rsid w:val="00D26E94"/>
    <w:rsid w:val="00D31754"/>
    <w:rsid w:val="00D325D9"/>
    <w:rsid w:val="00D334FF"/>
    <w:rsid w:val="00D341F6"/>
    <w:rsid w:val="00D3503E"/>
    <w:rsid w:val="00D40B08"/>
    <w:rsid w:val="00D41FC8"/>
    <w:rsid w:val="00D4257F"/>
    <w:rsid w:val="00D426B2"/>
    <w:rsid w:val="00D42F29"/>
    <w:rsid w:val="00D434E7"/>
    <w:rsid w:val="00D45674"/>
    <w:rsid w:val="00D542FE"/>
    <w:rsid w:val="00D5431D"/>
    <w:rsid w:val="00D544D1"/>
    <w:rsid w:val="00D54F18"/>
    <w:rsid w:val="00D56CA9"/>
    <w:rsid w:val="00D5752B"/>
    <w:rsid w:val="00D57929"/>
    <w:rsid w:val="00D57D33"/>
    <w:rsid w:val="00D635B4"/>
    <w:rsid w:val="00D64533"/>
    <w:rsid w:val="00D65FF2"/>
    <w:rsid w:val="00D70AAB"/>
    <w:rsid w:val="00D71B09"/>
    <w:rsid w:val="00D73181"/>
    <w:rsid w:val="00D7564F"/>
    <w:rsid w:val="00D7722D"/>
    <w:rsid w:val="00D77EEC"/>
    <w:rsid w:val="00D802E9"/>
    <w:rsid w:val="00D80CDD"/>
    <w:rsid w:val="00D82A26"/>
    <w:rsid w:val="00D835E3"/>
    <w:rsid w:val="00D83E76"/>
    <w:rsid w:val="00D84CC7"/>
    <w:rsid w:val="00D87619"/>
    <w:rsid w:val="00D904C2"/>
    <w:rsid w:val="00DA05D9"/>
    <w:rsid w:val="00DA1B4A"/>
    <w:rsid w:val="00DA433D"/>
    <w:rsid w:val="00DB0D4E"/>
    <w:rsid w:val="00DB19D6"/>
    <w:rsid w:val="00DB1FC5"/>
    <w:rsid w:val="00DB2AAD"/>
    <w:rsid w:val="00DB3333"/>
    <w:rsid w:val="00DB5A83"/>
    <w:rsid w:val="00DC1A6C"/>
    <w:rsid w:val="00DC23FD"/>
    <w:rsid w:val="00DC4789"/>
    <w:rsid w:val="00DC496C"/>
    <w:rsid w:val="00DC508A"/>
    <w:rsid w:val="00DC554E"/>
    <w:rsid w:val="00DC68B7"/>
    <w:rsid w:val="00DD13FB"/>
    <w:rsid w:val="00DD2450"/>
    <w:rsid w:val="00DD6E84"/>
    <w:rsid w:val="00DD775A"/>
    <w:rsid w:val="00DD7881"/>
    <w:rsid w:val="00DE11C5"/>
    <w:rsid w:val="00DE1474"/>
    <w:rsid w:val="00DE1C5F"/>
    <w:rsid w:val="00DE1FAC"/>
    <w:rsid w:val="00DE4ADA"/>
    <w:rsid w:val="00DF14BF"/>
    <w:rsid w:val="00DF2B74"/>
    <w:rsid w:val="00DF2D88"/>
    <w:rsid w:val="00DF3F9A"/>
    <w:rsid w:val="00DF414C"/>
    <w:rsid w:val="00DF73E4"/>
    <w:rsid w:val="00E02823"/>
    <w:rsid w:val="00E02997"/>
    <w:rsid w:val="00E03569"/>
    <w:rsid w:val="00E03EEE"/>
    <w:rsid w:val="00E05525"/>
    <w:rsid w:val="00E1044F"/>
    <w:rsid w:val="00E10D18"/>
    <w:rsid w:val="00E1109E"/>
    <w:rsid w:val="00E11A86"/>
    <w:rsid w:val="00E12D91"/>
    <w:rsid w:val="00E14AD7"/>
    <w:rsid w:val="00E14C83"/>
    <w:rsid w:val="00E15D6C"/>
    <w:rsid w:val="00E1605B"/>
    <w:rsid w:val="00E202A2"/>
    <w:rsid w:val="00E20363"/>
    <w:rsid w:val="00E21BA6"/>
    <w:rsid w:val="00E2372E"/>
    <w:rsid w:val="00E2382C"/>
    <w:rsid w:val="00E23CC9"/>
    <w:rsid w:val="00E27207"/>
    <w:rsid w:val="00E33AA6"/>
    <w:rsid w:val="00E34622"/>
    <w:rsid w:val="00E364E7"/>
    <w:rsid w:val="00E37322"/>
    <w:rsid w:val="00E3774D"/>
    <w:rsid w:val="00E41F58"/>
    <w:rsid w:val="00E43651"/>
    <w:rsid w:val="00E43F62"/>
    <w:rsid w:val="00E4452A"/>
    <w:rsid w:val="00E456F8"/>
    <w:rsid w:val="00E45A5A"/>
    <w:rsid w:val="00E46CCC"/>
    <w:rsid w:val="00E471DA"/>
    <w:rsid w:val="00E5049A"/>
    <w:rsid w:val="00E51C54"/>
    <w:rsid w:val="00E523FF"/>
    <w:rsid w:val="00E52FE4"/>
    <w:rsid w:val="00E53698"/>
    <w:rsid w:val="00E53DFF"/>
    <w:rsid w:val="00E5438F"/>
    <w:rsid w:val="00E55162"/>
    <w:rsid w:val="00E56F6E"/>
    <w:rsid w:val="00E621C4"/>
    <w:rsid w:val="00E62D54"/>
    <w:rsid w:val="00E65522"/>
    <w:rsid w:val="00E65760"/>
    <w:rsid w:val="00E65C79"/>
    <w:rsid w:val="00E6616C"/>
    <w:rsid w:val="00E667B5"/>
    <w:rsid w:val="00E66CF8"/>
    <w:rsid w:val="00E6735F"/>
    <w:rsid w:val="00E71E19"/>
    <w:rsid w:val="00E72BB7"/>
    <w:rsid w:val="00E74B99"/>
    <w:rsid w:val="00E75399"/>
    <w:rsid w:val="00E75A53"/>
    <w:rsid w:val="00E8609A"/>
    <w:rsid w:val="00E86A24"/>
    <w:rsid w:val="00E87D0E"/>
    <w:rsid w:val="00E9133D"/>
    <w:rsid w:val="00E95644"/>
    <w:rsid w:val="00EA12EA"/>
    <w:rsid w:val="00EA27D7"/>
    <w:rsid w:val="00EA483E"/>
    <w:rsid w:val="00EA4E2F"/>
    <w:rsid w:val="00EA5A6E"/>
    <w:rsid w:val="00EA7B8F"/>
    <w:rsid w:val="00EB03C0"/>
    <w:rsid w:val="00EB13FA"/>
    <w:rsid w:val="00EB1721"/>
    <w:rsid w:val="00EB19A5"/>
    <w:rsid w:val="00EB257B"/>
    <w:rsid w:val="00EB30BD"/>
    <w:rsid w:val="00EB3BF0"/>
    <w:rsid w:val="00EB5ED6"/>
    <w:rsid w:val="00EB6386"/>
    <w:rsid w:val="00EB785A"/>
    <w:rsid w:val="00EB7AAD"/>
    <w:rsid w:val="00EC08D7"/>
    <w:rsid w:val="00ED6415"/>
    <w:rsid w:val="00ED6E7E"/>
    <w:rsid w:val="00ED7E12"/>
    <w:rsid w:val="00EE4457"/>
    <w:rsid w:val="00EE5B2B"/>
    <w:rsid w:val="00EE79BA"/>
    <w:rsid w:val="00EE7E59"/>
    <w:rsid w:val="00EF24ED"/>
    <w:rsid w:val="00EF3A88"/>
    <w:rsid w:val="00EF41C3"/>
    <w:rsid w:val="00EF471B"/>
    <w:rsid w:val="00F00674"/>
    <w:rsid w:val="00F02D58"/>
    <w:rsid w:val="00F02FCD"/>
    <w:rsid w:val="00F06F88"/>
    <w:rsid w:val="00F10026"/>
    <w:rsid w:val="00F10C2C"/>
    <w:rsid w:val="00F10EF5"/>
    <w:rsid w:val="00F124AF"/>
    <w:rsid w:val="00F1415B"/>
    <w:rsid w:val="00F15679"/>
    <w:rsid w:val="00F173EC"/>
    <w:rsid w:val="00F17D87"/>
    <w:rsid w:val="00F204BD"/>
    <w:rsid w:val="00F21B0F"/>
    <w:rsid w:val="00F23439"/>
    <w:rsid w:val="00F23C03"/>
    <w:rsid w:val="00F253C5"/>
    <w:rsid w:val="00F2692F"/>
    <w:rsid w:val="00F30537"/>
    <w:rsid w:val="00F317E8"/>
    <w:rsid w:val="00F37D82"/>
    <w:rsid w:val="00F411ED"/>
    <w:rsid w:val="00F4241B"/>
    <w:rsid w:val="00F44ED3"/>
    <w:rsid w:val="00F47223"/>
    <w:rsid w:val="00F47496"/>
    <w:rsid w:val="00F4778A"/>
    <w:rsid w:val="00F508BA"/>
    <w:rsid w:val="00F50C3E"/>
    <w:rsid w:val="00F5165F"/>
    <w:rsid w:val="00F51A9F"/>
    <w:rsid w:val="00F5559F"/>
    <w:rsid w:val="00F5713A"/>
    <w:rsid w:val="00F6211F"/>
    <w:rsid w:val="00F62564"/>
    <w:rsid w:val="00F669DE"/>
    <w:rsid w:val="00F72EE8"/>
    <w:rsid w:val="00F73A9B"/>
    <w:rsid w:val="00F74159"/>
    <w:rsid w:val="00F77360"/>
    <w:rsid w:val="00F800BF"/>
    <w:rsid w:val="00F83A96"/>
    <w:rsid w:val="00F8423C"/>
    <w:rsid w:val="00F8569E"/>
    <w:rsid w:val="00F86654"/>
    <w:rsid w:val="00F86E04"/>
    <w:rsid w:val="00F87796"/>
    <w:rsid w:val="00F93582"/>
    <w:rsid w:val="00F93888"/>
    <w:rsid w:val="00F94737"/>
    <w:rsid w:val="00F94F91"/>
    <w:rsid w:val="00F96A3D"/>
    <w:rsid w:val="00F96EA7"/>
    <w:rsid w:val="00FA1943"/>
    <w:rsid w:val="00FA22CB"/>
    <w:rsid w:val="00FA5E99"/>
    <w:rsid w:val="00FB51DB"/>
    <w:rsid w:val="00FB7D98"/>
    <w:rsid w:val="00FC0768"/>
    <w:rsid w:val="00FC1B6B"/>
    <w:rsid w:val="00FC361C"/>
    <w:rsid w:val="00FC43F1"/>
    <w:rsid w:val="00FC6B6F"/>
    <w:rsid w:val="00FD030A"/>
    <w:rsid w:val="00FD17A6"/>
    <w:rsid w:val="00FD1BEC"/>
    <w:rsid w:val="00FD211C"/>
    <w:rsid w:val="00FD57D1"/>
    <w:rsid w:val="00FD5BC4"/>
    <w:rsid w:val="00FD75E6"/>
    <w:rsid w:val="00FD79F2"/>
    <w:rsid w:val="00FE0341"/>
    <w:rsid w:val="00FE092D"/>
    <w:rsid w:val="00FE16A5"/>
    <w:rsid w:val="00FE1F51"/>
    <w:rsid w:val="00FE5DFB"/>
    <w:rsid w:val="00FE5F5F"/>
    <w:rsid w:val="00FF1D39"/>
    <w:rsid w:val="00FF2076"/>
    <w:rsid w:val="00FF261C"/>
    <w:rsid w:val="00FF4BF4"/>
    <w:rsid w:val="00FF4C7A"/>
    <w:rsid w:val="00FF7F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58F51"/>
  <w15:docId w15:val="{04848489-BE4F-418B-8DDE-AE1EDD43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58B"/>
    <w:pPr>
      <w:spacing w:line="300" w:lineRule="exact"/>
      <w:jc w:val="both"/>
    </w:pPr>
    <w:rPr>
      <w:rFonts w:ascii="Roboto" w:hAnsi="Roboto"/>
      <w:szCs w:val="24"/>
    </w:rPr>
  </w:style>
  <w:style w:type="paragraph" w:styleId="Heading1">
    <w:name w:val="heading 1"/>
    <w:basedOn w:val="Normal"/>
    <w:next w:val="Normal"/>
    <w:link w:val="Heading1Char"/>
    <w:qFormat/>
    <w:rsid w:val="00536D93"/>
    <w:pPr>
      <w:keepNext/>
      <w:numPr>
        <w:numId w:val="14"/>
      </w:numPr>
      <w:outlineLvl w:val="0"/>
    </w:pPr>
    <w:rPr>
      <w:b/>
      <w:bCs/>
      <w:caps/>
      <w:sz w:val="22"/>
      <w:szCs w:val="32"/>
    </w:rPr>
  </w:style>
  <w:style w:type="paragraph" w:styleId="Heading2">
    <w:name w:val="heading 2"/>
    <w:aliases w:val="sub-para,Heading 2 Para2,Reset numbering,H2,h2 main heading,B Sub/Bold,B Sub/Bold1,B Sub/Bold2,B Sub/Bold11,h2 main heading1,h2 main heading2,B Sub/Bold3,B Sub/Bold12,h2 main heading3,B Sub/Bold4,B Sub/Bold13,Para2,SubPara,2,sub-sect,dh2,h2,2m"/>
    <w:basedOn w:val="Normal"/>
    <w:next w:val="Normal"/>
    <w:link w:val="Heading2Char"/>
    <w:rsid w:val="00C13F29"/>
    <w:pPr>
      <w:keepNext/>
      <w:outlineLvl w:val="1"/>
    </w:pPr>
    <w:rPr>
      <w:b/>
      <w:bCs/>
      <w:iCs/>
      <w:caps/>
      <w:szCs w:val="28"/>
    </w:rPr>
  </w:style>
  <w:style w:type="paragraph" w:styleId="Heading3">
    <w:name w:val="heading 3"/>
    <w:basedOn w:val="Normal"/>
    <w:next w:val="Normal"/>
    <w:rsid w:val="00C13F29"/>
    <w:pPr>
      <w:keepNext/>
      <w:outlineLvl w:val="2"/>
    </w:pPr>
    <w:rPr>
      <w:rFonts w:cs="Arial"/>
      <w:b/>
      <w:bCs/>
      <w:szCs w:val="26"/>
    </w:rPr>
  </w:style>
  <w:style w:type="paragraph" w:styleId="Heading4">
    <w:name w:val="heading 4"/>
    <w:aliases w:val="sub-sub-sub para,Level 2 - a,Para4,h4"/>
    <w:basedOn w:val="Normal"/>
    <w:next w:val="Normal"/>
    <w:rsid w:val="00C13F29"/>
    <w:pPr>
      <w:keepNext/>
      <w:outlineLvl w:val="3"/>
    </w:pPr>
    <w:rPr>
      <w:bCs/>
      <w:i/>
      <w:szCs w:val="28"/>
    </w:rPr>
  </w:style>
  <w:style w:type="paragraph" w:styleId="Heading5">
    <w:name w:val="heading 5"/>
    <w:basedOn w:val="Normal"/>
    <w:next w:val="Normal"/>
    <w:link w:val="Heading5Char"/>
    <w:rsid w:val="00E33AA6"/>
    <w:pPr>
      <w:keepNext/>
      <w:keepLines/>
      <w:tabs>
        <w:tab w:val="num" w:pos="1008"/>
      </w:tabs>
      <w:spacing w:before="120" w:after="120" w:line="240" w:lineRule="auto"/>
      <w:ind w:left="1008" w:hanging="1008"/>
      <w:jc w:val="left"/>
      <w:outlineLvl w:val="4"/>
    </w:pPr>
    <w:rPr>
      <w:rFonts w:ascii="Arial Narrow" w:hAnsi="Arial Narrow"/>
      <w:b/>
      <w:szCs w:val="20"/>
      <w:lang w:eastAsia="en-US"/>
    </w:rPr>
  </w:style>
  <w:style w:type="paragraph" w:styleId="Heading6">
    <w:name w:val="heading 6"/>
    <w:aliases w:val="Legal Level 1.,I,(I),Sub5Para,Level 6,rp_Heading 6"/>
    <w:basedOn w:val="Normal"/>
    <w:next w:val="Normal"/>
    <w:link w:val="Heading6Char"/>
    <w:rsid w:val="00E33AA6"/>
    <w:pPr>
      <w:keepNext/>
      <w:keepLines/>
      <w:tabs>
        <w:tab w:val="num" w:pos="1152"/>
      </w:tabs>
      <w:spacing w:before="120" w:after="120" w:line="240" w:lineRule="auto"/>
      <w:ind w:left="1152" w:hanging="1152"/>
      <w:jc w:val="center"/>
      <w:outlineLvl w:val="5"/>
    </w:pPr>
    <w:rPr>
      <w:b/>
      <w:sz w:val="28"/>
      <w:szCs w:val="20"/>
      <w:lang w:eastAsia="en-US"/>
    </w:rPr>
  </w:style>
  <w:style w:type="paragraph" w:styleId="Heading7">
    <w:name w:val="heading 7"/>
    <w:aliases w:val="Legal Level 1.1.,(1),rp_Heading 7"/>
    <w:basedOn w:val="Normal"/>
    <w:next w:val="Normal"/>
    <w:link w:val="Heading7Char"/>
    <w:rsid w:val="00E33AA6"/>
    <w:pPr>
      <w:keepNext/>
      <w:keepLines/>
      <w:tabs>
        <w:tab w:val="num" w:pos="1296"/>
        <w:tab w:val="right" w:pos="8258"/>
      </w:tabs>
      <w:spacing w:before="120" w:after="120" w:line="240" w:lineRule="auto"/>
      <w:ind w:left="1296" w:hanging="1296"/>
      <w:jc w:val="center"/>
      <w:outlineLvl w:val="6"/>
    </w:pPr>
    <w:rPr>
      <w:rFonts w:ascii="Arial Narrow" w:hAnsi="Arial Narrow"/>
      <w:sz w:val="53"/>
      <w:szCs w:val="20"/>
      <w:lang w:eastAsia="en-US"/>
    </w:rPr>
  </w:style>
  <w:style w:type="paragraph" w:styleId="Heading8">
    <w:name w:val="heading 8"/>
    <w:aliases w:val="Legal Level 1.1.1.,rp_Heading 8"/>
    <w:basedOn w:val="Normal"/>
    <w:next w:val="Normal"/>
    <w:link w:val="Heading8Char"/>
    <w:rsid w:val="00E33AA6"/>
    <w:pPr>
      <w:keepNext/>
      <w:keepLines/>
      <w:tabs>
        <w:tab w:val="num" w:pos="1440"/>
      </w:tabs>
      <w:spacing w:after="100" w:line="240" w:lineRule="auto"/>
      <w:ind w:left="1440" w:hanging="1440"/>
      <w:jc w:val="left"/>
      <w:outlineLvl w:val="7"/>
    </w:pPr>
    <w:rPr>
      <w:rFonts w:ascii="Arial Narrow" w:hAnsi="Arial Narrow"/>
      <w:szCs w:val="20"/>
      <w:lang w:eastAsia="en-US"/>
    </w:rPr>
  </w:style>
  <w:style w:type="paragraph" w:styleId="Heading9">
    <w:name w:val="heading 9"/>
    <w:aliases w:val="Heading 9 Annex,Legal Level 1.1.1.1.,rp_Heading 9"/>
    <w:basedOn w:val="Normal"/>
    <w:next w:val="Normal"/>
    <w:link w:val="Heading9Char"/>
    <w:rsid w:val="00E33AA6"/>
    <w:pPr>
      <w:keepNext/>
      <w:keepLines/>
      <w:tabs>
        <w:tab w:val="num" w:pos="1584"/>
      </w:tabs>
      <w:spacing w:before="120" w:after="120" w:line="360" w:lineRule="auto"/>
      <w:ind w:left="1584" w:hanging="1584"/>
      <w:outlineLvl w:val="8"/>
    </w:pPr>
    <w:rPr>
      <w:rFonts w:ascii="Arial Narrow" w:hAnsi="Arial Narrow"/>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Contact">
    <w:name w:val="Ref/Contact"/>
    <w:basedOn w:val="Normal"/>
    <w:rsid w:val="00914002"/>
    <w:rPr>
      <w:sz w:val="16"/>
    </w:rPr>
  </w:style>
  <w:style w:type="paragraph" w:styleId="Header">
    <w:name w:val="header"/>
    <w:basedOn w:val="Normal"/>
    <w:link w:val="HeaderChar"/>
    <w:rsid w:val="00914002"/>
    <w:pPr>
      <w:tabs>
        <w:tab w:val="center" w:pos="4153"/>
        <w:tab w:val="right" w:pos="8306"/>
      </w:tabs>
    </w:pPr>
  </w:style>
  <w:style w:type="paragraph" w:styleId="Footer">
    <w:name w:val="footer"/>
    <w:basedOn w:val="Normal"/>
    <w:link w:val="FooterChar"/>
    <w:uiPriority w:val="99"/>
    <w:rsid w:val="00914002"/>
    <w:pPr>
      <w:tabs>
        <w:tab w:val="center" w:pos="4153"/>
        <w:tab w:val="right" w:pos="8306"/>
      </w:tabs>
    </w:pPr>
  </w:style>
  <w:style w:type="paragraph" w:customStyle="1" w:styleId="DecimalNormal1">
    <w:name w:val="Decimal Normal 1"/>
    <w:basedOn w:val="Normal"/>
    <w:rsid w:val="00C13F29"/>
    <w:pPr>
      <w:ind w:left="709"/>
    </w:pPr>
  </w:style>
  <w:style w:type="paragraph" w:customStyle="1" w:styleId="DecimalHeading1">
    <w:name w:val="Decimal Heading 1"/>
    <w:basedOn w:val="DecimalNormal1"/>
    <w:next w:val="DecimalNormal1"/>
    <w:rsid w:val="00C13F29"/>
    <w:pPr>
      <w:numPr>
        <w:numId w:val="1"/>
      </w:numPr>
    </w:pPr>
    <w:rPr>
      <w:rFonts w:ascii="Arial Bold" w:hAnsi="Arial Bold"/>
      <w:b/>
      <w:caps/>
      <w:sz w:val="22"/>
    </w:rPr>
  </w:style>
  <w:style w:type="paragraph" w:customStyle="1" w:styleId="DecimalHeading2">
    <w:name w:val="Decimal Heading 2"/>
    <w:basedOn w:val="DecimalHeading1"/>
    <w:next w:val="DecimalNormal1"/>
    <w:rsid w:val="00C13F29"/>
    <w:pPr>
      <w:numPr>
        <w:ilvl w:val="1"/>
      </w:numPr>
    </w:pPr>
    <w:rPr>
      <w:sz w:val="20"/>
    </w:rPr>
  </w:style>
  <w:style w:type="paragraph" w:customStyle="1" w:styleId="DecimalHeading3">
    <w:name w:val="Decimal Heading 3"/>
    <w:basedOn w:val="DecimalHeading2"/>
    <w:next w:val="DecimalNormal1"/>
    <w:rsid w:val="00C13F29"/>
    <w:pPr>
      <w:numPr>
        <w:ilvl w:val="2"/>
      </w:numPr>
    </w:pPr>
    <w:rPr>
      <w:caps w:val="0"/>
    </w:rPr>
  </w:style>
  <w:style w:type="paragraph" w:customStyle="1" w:styleId="DecimalHeading4">
    <w:name w:val="Decimal Heading 4"/>
    <w:basedOn w:val="DecimalHeading3"/>
    <w:next w:val="DecimalNormal1"/>
    <w:rsid w:val="00C13F29"/>
    <w:pPr>
      <w:numPr>
        <w:ilvl w:val="3"/>
      </w:numPr>
    </w:pPr>
    <w:rPr>
      <w:rFonts w:ascii="Arial" w:hAnsi="Arial"/>
      <w:b w:val="0"/>
      <w:i/>
    </w:rPr>
  </w:style>
  <w:style w:type="paragraph" w:customStyle="1" w:styleId="DecimalNormal2">
    <w:name w:val="Decimal Normal 2"/>
    <w:basedOn w:val="DecimalNormal1"/>
    <w:rsid w:val="00C13F29"/>
    <w:pPr>
      <w:ind w:left="1418"/>
    </w:pPr>
  </w:style>
  <w:style w:type="paragraph" w:customStyle="1" w:styleId="DecimalNormal3">
    <w:name w:val="Decimal Normal 3"/>
    <w:basedOn w:val="DecimalNormal2"/>
    <w:rsid w:val="00C13F29"/>
    <w:pPr>
      <w:ind w:left="2126"/>
    </w:pPr>
  </w:style>
  <w:style w:type="paragraph" w:customStyle="1" w:styleId="DecimalNormal4">
    <w:name w:val="Decimal Normal 4"/>
    <w:basedOn w:val="DecimalNormal3"/>
    <w:rsid w:val="00C13F29"/>
    <w:pPr>
      <w:ind w:left="2835"/>
    </w:pPr>
  </w:style>
  <w:style w:type="table" w:styleId="TableGrid">
    <w:name w:val="Table Grid"/>
    <w:basedOn w:val="TableNormal"/>
    <w:uiPriority w:val="59"/>
    <w:rsid w:val="00924880"/>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40416"/>
    <w:rPr>
      <w:color w:val="0000FF"/>
      <w:u w:val="single"/>
    </w:rPr>
  </w:style>
  <w:style w:type="character" w:styleId="PageNumber">
    <w:name w:val="page number"/>
    <w:basedOn w:val="DefaultParagraphFont"/>
    <w:rsid w:val="000B5842"/>
  </w:style>
  <w:style w:type="paragraph" w:styleId="TOC2">
    <w:name w:val="toc 2"/>
    <w:basedOn w:val="Normal"/>
    <w:next w:val="Normal"/>
    <w:autoRedefine/>
    <w:uiPriority w:val="39"/>
    <w:qFormat/>
    <w:rsid w:val="00D26346"/>
    <w:pPr>
      <w:tabs>
        <w:tab w:val="left" w:pos="720"/>
        <w:tab w:val="left" w:pos="1276"/>
        <w:tab w:val="right" w:leader="dot" w:pos="9061"/>
      </w:tabs>
      <w:ind w:left="567" w:hanging="567"/>
    </w:pPr>
    <w:rPr>
      <w:b/>
      <w:caps/>
      <w:noProof/>
    </w:rPr>
  </w:style>
  <w:style w:type="paragraph" w:styleId="TOC1">
    <w:name w:val="toc 1"/>
    <w:basedOn w:val="Normal"/>
    <w:next w:val="Normal"/>
    <w:autoRedefine/>
    <w:uiPriority w:val="39"/>
    <w:qFormat/>
    <w:rsid w:val="00184FC8"/>
    <w:pPr>
      <w:tabs>
        <w:tab w:val="left" w:pos="709"/>
        <w:tab w:val="right" w:leader="dot" w:pos="9061"/>
      </w:tabs>
      <w:spacing w:before="120" w:after="120"/>
      <w:ind w:left="709" w:hanging="709"/>
      <w:jc w:val="left"/>
    </w:pPr>
    <w:rPr>
      <w:b/>
      <w:caps/>
      <w:noProof/>
      <w:sz w:val="22"/>
    </w:rPr>
  </w:style>
  <w:style w:type="paragraph" w:styleId="TOC3">
    <w:name w:val="toc 3"/>
    <w:basedOn w:val="Normal"/>
    <w:next w:val="Normal"/>
    <w:autoRedefine/>
    <w:semiHidden/>
    <w:rsid w:val="008C78DE"/>
    <w:pPr>
      <w:tabs>
        <w:tab w:val="left" w:pos="2127"/>
        <w:tab w:val="right" w:leader="dot" w:pos="9061"/>
      </w:tabs>
      <w:ind w:left="1276"/>
    </w:pPr>
  </w:style>
  <w:style w:type="paragraph" w:styleId="BalloonText">
    <w:name w:val="Balloon Text"/>
    <w:basedOn w:val="Normal"/>
    <w:semiHidden/>
    <w:rsid w:val="00A600FD"/>
    <w:rPr>
      <w:rFonts w:ascii="Tahoma" w:hAnsi="Tahoma" w:cs="Tahoma"/>
      <w:sz w:val="16"/>
      <w:szCs w:val="16"/>
    </w:rPr>
  </w:style>
  <w:style w:type="character" w:styleId="FollowedHyperlink">
    <w:name w:val="FollowedHyperlink"/>
    <w:rsid w:val="00D426B2"/>
    <w:rPr>
      <w:color w:val="800080"/>
      <w:u w:val="single"/>
    </w:rPr>
  </w:style>
  <w:style w:type="paragraph" w:customStyle="1" w:styleId="Default">
    <w:name w:val="Default"/>
    <w:rsid w:val="000373CA"/>
    <w:pPr>
      <w:autoSpaceDE w:val="0"/>
      <w:autoSpaceDN w:val="0"/>
      <w:adjustRightInd w:val="0"/>
    </w:pPr>
    <w:rPr>
      <w:rFonts w:ascii="Arial" w:hAnsi="Arial" w:cs="Arial"/>
      <w:color w:val="000000"/>
      <w:sz w:val="24"/>
      <w:szCs w:val="24"/>
    </w:rPr>
  </w:style>
  <w:style w:type="character" w:customStyle="1" w:styleId="Heading2Char">
    <w:name w:val="Heading 2 Char"/>
    <w:aliases w:val="sub-para Char,Heading 2 Para2 Char,Reset numbering Char,H2 Char,h2 main heading Char,B Sub/Bold Char,B Sub/Bold1 Char,B Sub/Bold2 Char,B Sub/Bold11 Char,h2 main heading1 Char,h2 main heading2 Char,B Sub/Bold3 Char,B Sub/Bold12 Char,2 Char"/>
    <w:link w:val="Heading2"/>
    <w:rsid w:val="005C2EAD"/>
    <w:rPr>
      <w:rFonts w:ascii="Arial" w:hAnsi="Arial" w:cs="Arial"/>
      <w:b/>
      <w:bCs/>
      <w:iCs/>
      <w:caps/>
      <w:szCs w:val="28"/>
    </w:rPr>
  </w:style>
  <w:style w:type="character" w:customStyle="1" w:styleId="Heading1Char">
    <w:name w:val="Heading 1 Char"/>
    <w:link w:val="Heading1"/>
    <w:rsid w:val="00536D93"/>
    <w:rPr>
      <w:rFonts w:ascii="Roboto" w:hAnsi="Roboto"/>
      <w:b/>
      <w:bCs/>
      <w:caps/>
      <w:sz w:val="22"/>
      <w:szCs w:val="32"/>
    </w:rPr>
  </w:style>
  <w:style w:type="paragraph" w:styleId="ListParagraph">
    <w:name w:val="List Paragraph"/>
    <w:basedOn w:val="Normal"/>
    <w:uiPriority w:val="34"/>
    <w:qFormat/>
    <w:rsid w:val="00E33AA6"/>
    <w:pPr>
      <w:ind w:left="720"/>
    </w:pPr>
  </w:style>
  <w:style w:type="character" w:customStyle="1" w:styleId="Heading5Char">
    <w:name w:val="Heading 5 Char"/>
    <w:link w:val="Heading5"/>
    <w:rsid w:val="00E33AA6"/>
    <w:rPr>
      <w:rFonts w:ascii="Arial Narrow" w:hAnsi="Arial Narrow"/>
      <w:b/>
      <w:lang w:eastAsia="en-US"/>
    </w:rPr>
  </w:style>
  <w:style w:type="character" w:customStyle="1" w:styleId="Heading6Char">
    <w:name w:val="Heading 6 Char"/>
    <w:aliases w:val="Legal Level 1. Char,I Char,(I) Char,Sub5Para Char,Level 6 Char,rp_Heading 6 Char"/>
    <w:link w:val="Heading6"/>
    <w:rsid w:val="00E33AA6"/>
    <w:rPr>
      <w:rFonts w:ascii="Arial" w:hAnsi="Arial"/>
      <w:b/>
      <w:sz w:val="28"/>
      <w:lang w:eastAsia="en-US"/>
    </w:rPr>
  </w:style>
  <w:style w:type="character" w:customStyle="1" w:styleId="Heading7Char">
    <w:name w:val="Heading 7 Char"/>
    <w:aliases w:val="Legal Level 1.1. Char,(1) Char,rp_Heading 7 Char"/>
    <w:link w:val="Heading7"/>
    <w:rsid w:val="00E33AA6"/>
    <w:rPr>
      <w:rFonts w:ascii="Arial Narrow" w:hAnsi="Arial Narrow"/>
      <w:sz w:val="53"/>
      <w:lang w:eastAsia="en-US"/>
    </w:rPr>
  </w:style>
  <w:style w:type="character" w:customStyle="1" w:styleId="Heading8Char">
    <w:name w:val="Heading 8 Char"/>
    <w:aliases w:val="Legal Level 1.1.1. Char,rp_Heading 8 Char"/>
    <w:link w:val="Heading8"/>
    <w:rsid w:val="00E33AA6"/>
    <w:rPr>
      <w:rFonts w:ascii="Arial Narrow" w:hAnsi="Arial Narrow"/>
      <w:lang w:eastAsia="en-US"/>
    </w:rPr>
  </w:style>
  <w:style w:type="character" w:customStyle="1" w:styleId="Heading9Char">
    <w:name w:val="Heading 9 Char"/>
    <w:aliases w:val="Heading 9 Annex Char,Legal Level 1.1.1.1. Char,rp_Heading 9 Char"/>
    <w:link w:val="Heading9"/>
    <w:rsid w:val="00E33AA6"/>
    <w:rPr>
      <w:rFonts w:ascii="Arial Narrow" w:hAnsi="Arial Narrow"/>
      <w:b/>
      <w:lang w:eastAsia="en-US"/>
    </w:rPr>
  </w:style>
  <w:style w:type="paragraph" w:styleId="List3">
    <w:name w:val="List 3"/>
    <w:basedOn w:val="Normal"/>
    <w:rsid w:val="00E33AA6"/>
    <w:pPr>
      <w:keepLines/>
      <w:spacing w:before="120" w:after="120" w:line="240" w:lineRule="auto"/>
    </w:pPr>
    <w:rPr>
      <w:rFonts w:ascii="Arial Narrow" w:hAnsi="Arial Narrow"/>
      <w:szCs w:val="20"/>
      <w:lang w:eastAsia="en-US"/>
    </w:rPr>
  </w:style>
  <w:style w:type="paragraph" w:customStyle="1" w:styleId="NormalText">
    <w:name w:val="Normal Text"/>
    <w:basedOn w:val="Normal"/>
    <w:rsid w:val="00E33AA6"/>
    <w:pPr>
      <w:spacing w:line="240" w:lineRule="auto"/>
      <w:jc w:val="left"/>
    </w:pPr>
    <w:rPr>
      <w:rFonts w:cs="Arial"/>
      <w:sz w:val="22"/>
      <w:lang w:eastAsia="en-US"/>
    </w:rPr>
  </w:style>
  <w:style w:type="paragraph" w:customStyle="1" w:styleId="UserNotes">
    <w:name w:val="UserNotes"/>
    <w:basedOn w:val="Normal"/>
    <w:rsid w:val="00E33AA6"/>
    <w:pPr>
      <w:spacing w:line="240" w:lineRule="auto"/>
      <w:jc w:val="left"/>
    </w:pPr>
    <w:rPr>
      <w:i/>
      <w:iCs/>
      <w:color w:val="AA2933"/>
      <w:sz w:val="22"/>
      <w:szCs w:val="20"/>
      <w:lang w:eastAsia="en-US"/>
    </w:rPr>
  </w:style>
  <w:style w:type="paragraph" w:customStyle="1" w:styleId="NumberedAZ">
    <w:name w:val="NumberedAZ"/>
    <w:basedOn w:val="Normal"/>
    <w:rsid w:val="00E33AA6"/>
    <w:pPr>
      <w:numPr>
        <w:numId w:val="2"/>
      </w:numPr>
      <w:tabs>
        <w:tab w:val="clear" w:pos="720"/>
        <w:tab w:val="left" w:pos="1871"/>
      </w:tabs>
      <w:spacing w:line="240" w:lineRule="auto"/>
      <w:ind w:left="1871" w:hanging="788"/>
      <w:jc w:val="left"/>
    </w:pPr>
    <w:rPr>
      <w:sz w:val="22"/>
      <w:szCs w:val="20"/>
      <w:lang w:eastAsia="en-US"/>
    </w:rPr>
  </w:style>
  <w:style w:type="paragraph" w:styleId="CommentText">
    <w:name w:val="annotation text"/>
    <w:basedOn w:val="Normal"/>
    <w:link w:val="CommentTextChar"/>
    <w:rsid w:val="00E33AA6"/>
    <w:pPr>
      <w:spacing w:line="240" w:lineRule="auto"/>
      <w:jc w:val="left"/>
    </w:pPr>
    <w:rPr>
      <w:szCs w:val="20"/>
      <w:lang w:eastAsia="en-US"/>
    </w:rPr>
  </w:style>
  <w:style w:type="character" w:customStyle="1" w:styleId="CommentTextChar">
    <w:name w:val="Comment Text Char"/>
    <w:link w:val="CommentText"/>
    <w:rsid w:val="00E33AA6"/>
    <w:rPr>
      <w:rFonts w:ascii="Arial" w:hAnsi="Arial"/>
      <w:lang w:eastAsia="en-US"/>
    </w:rPr>
  </w:style>
  <w:style w:type="paragraph" w:customStyle="1" w:styleId="tabletext">
    <w:name w:val="table text"/>
    <w:basedOn w:val="Normal"/>
    <w:rsid w:val="007F7F2C"/>
    <w:pPr>
      <w:overflowPunct w:val="0"/>
      <w:autoSpaceDE w:val="0"/>
      <w:autoSpaceDN w:val="0"/>
      <w:adjustRightInd w:val="0"/>
      <w:spacing w:before="60" w:after="20" w:line="240" w:lineRule="auto"/>
      <w:jc w:val="left"/>
      <w:textAlignment w:val="baseline"/>
    </w:pPr>
    <w:rPr>
      <w:rFonts w:ascii="Times New Roman" w:hAnsi="Times New Roman"/>
      <w:sz w:val="22"/>
      <w:szCs w:val="20"/>
      <w:lang w:eastAsia="en-US"/>
    </w:rPr>
  </w:style>
  <w:style w:type="paragraph" w:styleId="BodyText">
    <w:name w:val="Body Text"/>
    <w:basedOn w:val="Normal"/>
    <w:link w:val="BodyTextChar"/>
    <w:rsid w:val="007F7F2C"/>
    <w:pPr>
      <w:overflowPunct w:val="0"/>
      <w:autoSpaceDE w:val="0"/>
      <w:autoSpaceDN w:val="0"/>
      <w:adjustRightInd w:val="0"/>
      <w:spacing w:before="120" w:line="240" w:lineRule="auto"/>
      <w:ind w:left="567"/>
      <w:jc w:val="left"/>
      <w:textAlignment w:val="baseline"/>
    </w:pPr>
    <w:rPr>
      <w:rFonts w:ascii="Times New Roman" w:hAnsi="Times New Roman"/>
      <w:sz w:val="22"/>
      <w:szCs w:val="20"/>
      <w:lang w:eastAsia="en-US"/>
    </w:rPr>
  </w:style>
  <w:style w:type="character" w:customStyle="1" w:styleId="BodyTextChar">
    <w:name w:val="Body Text Char"/>
    <w:link w:val="BodyText"/>
    <w:rsid w:val="007F7F2C"/>
    <w:rPr>
      <w:sz w:val="22"/>
      <w:lang w:eastAsia="en-US"/>
    </w:rPr>
  </w:style>
  <w:style w:type="paragraph" w:customStyle="1" w:styleId="B1">
    <w:name w:val="B1"/>
    <w:basedOn w:val="BodyText"/>
    <w:rsid w:val="007F7F2C"/>
    <w:pPr>
      <w:numPr>
        <w:numId w:val="3"/>
      </w:numPr>
    </w:pPr>
  </w:style>
  <w:style w:type="character" w:styleId="FootnoteReference">
    <w:name w:val="footnote reference"/>
    <w:rsid w:val="00513383"/>
    <w:rPr>
      <w:rFonts w:ascii="Arial" w:hAnsi="Arial"/>
      <w:vertAlign w:val="superscript"/>
    </w:rPr>
  </w:style>
  <w:style w:type="paragraph" w:styleId="FootnoteText">
    <w:name w:val="footnote text"/>
    <w:basedOn w:val="Normal"/>
    <w:link w:val="FootnoteTextChar"/>
    <w:rsid w:val="00513383"/>
    <w:pPr>
      <w:spacing w:line="240" w:lineRule="auto"/>
      <w:jc w:val="left"/>
    </w:pPr>
    <w:rPr>
      <w:szCs w:val="20"/>
      <w:lang w:eastAsia="en-US"/>
    </w:rPr>
  </w:style>
  <w:style w:type="character" w:customStyle="1" w:styleId="FootnoteTextChar">
    <w:name w:val="Footnote Text Char"/>
    <w:link w:val="FootnoteText"/>
    <w:rsid w:val="00513383"/>
    <w:rPr>
      <w:rFonts w:ascii="Arial" w:hAnsi="Arial"/>
      <w:lang w:eastAsia="en-US"/>
    </w:rPr>
  </w:style>
  <w:style w:type="paragraph" w:customStyle="1" w:styleId="DefaultParagraphFontParaCharCharCharCharChar">
    <w:name w:val="Default Paragraph Font Para Char Char Char Char Char"/>
    <w:basedOn w:val="Normal"/>
    <w:rsid w:val="00513383"/>
    <w:pPr>
      <w:spacing w:after="160" w:line="240" w:lineRule="exact"/>
      <w:jc w:val="left"/>
    </w:pPr>
    <w:rPr>
      <w:rFonts w:ascii="Verdana" w:hAnsi="Verdana"/>
      <w:szCs w:val="20"/>
      <w:lang w:eastAsia="en-US"/>
    </w:rPr>
  </w:style>
  <w:style w:type="paragraph" w:customStyle="1" w:styleId="TEXT">
    <w:name w:val="TEXT"/>
    <w:basedOn w:val="Normal"/>
    <w:next w:val="Normal"/>
    <w:rsid w:val="00015F0D"/>
    <w:pPr>
      <w:widowControl w:val="0"/>
      <w:autoSpaceDE w:val="0"/>
      <w:autoSpaceDN w:val="0"/>
      <w:adjustRightInd w:val="0"/>
      <w:spacing w:before="80" w:after="80" w:line="240" w:lineRule="auto"/>
      <w:jc w:val="left"/>
    </w:pPr>
    <w:rPr>
      <w:lang w:val="en-US" w:eastAsia="en-US"/>
    </w:rPr>
  </w:style>
  <w:style w:type="paragraph" w:customStyle="1" w:styleId="Document1">
    <w:name w:val="Document 1"/>
    <w:rsid w:val="004F2DC0"/>
    <w:pPr>
      <w:keepNext/>
      <w:keepLines/>
      <w:tabs>
        <w:tab w:val="left" w:pos="-720"/>
      </w:tabs>
      <w:suppressAutoHyphens/>
    </w:pPr>
    <w:rPr>
      <w:rFonts w:ascii="SWFTE Roman" w:hAnsi="SWFTE Roman"/>
      <w:sz w:val="22"/>
      <w:lang w:val="en-US"/>
    </w:rPr>
  </w:style>
  <w:style w:type="paragraph" w:customStyle="1" w:styleId="Heading31">
    <w:name w:val="Heading 31"/>
    <w:basedOn w:val="Normal"/>
    <w:next w:val="Header"/>
    <w:autoRedefine/>
    <w:rsid w:val="000872B3"/>
    <w:pPr>
      <w:shd w:val="clear" w:color="auto" w:fill="FFFFFF"/>
      <w:tabs>
        <w:tab w:val="left" w:pos="567"/>
        <w:tab w:val="left" w:pos="8931"/>
      </w:tabs>
      <w:spacing w:before="80" w:after="240" w:line="240" w:lineRule="auto"/>
      <w:ind w:left="567" w:right="238"/>
      <w:jc w:val="left"/>
    </w:pPr>
    <w:rPr>
      <w:rFonts w:cs="Arial"/>
      <w:b/>
      <w:bCs/>
      <w:caps/>
      <w:spacing w:val="-2"/>
      <w:szCs w:val="20"/>
      <w:lang w:val="en-GB" w:eastAsia="en-US"/>
    </w:rPr>
  </w:style>
  <w:style w:type="table" w:customStyle="1" w:styleId="PlainTable21">
    <w:name w:val="Plain Table 21"/>
    <w:basedOn w:val="TableNormal"/>
    <w:uiPriority w:val="42"/>
    <w:rsid w:val="004F2DC0"/>
    <w:rPr>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malltext">
    <w:name w:val="smalltext"/>
    <w:basedOn w:val="DefaultParagraphFont"/>
    <w:rsid w:val="00CD0EA1"/>
  </w:style>
  <w:style w:type="character" w:customStyle="1" w:styleId="productprice">
    <w:name w:val="product_price"/>
    <w:basedOn w:val="DefaultParagraphFont"/>
    <w:rsid w:val="00CD0EA1"/>
  </w:style>
  <w:style w:type="character" w:customStyle="1" w:styleId="apple-converted-space">
    <w:name w:val="apple-converted-space"/>
    <w:basedOn w:val="DefaultParagraphFont"/>
    <w:rsid w:val="00CD0EA1"/>
  </w:style>
  <w:style w:type="paragraph" w:customStyle="1" w:styleId="Normal2">
    <w:name w:val="Normal 2"/>
    <w:basedOn w:val="Normal"/>
    <w:rsid w:val="006F2E9D"/>
    <w:pPr>
      <w:spacing w:line="240" w:lineRule="auto"/>
      <w:ind w:left="567"/>
      <w:jc w:val="left"/>
    </w:pPr>
    <w:rPr>
      <w:rFonts w:ascii="Times New Roman" w:hAnsi="Times New Roman"/>
      <w:szCs w:val="20"/>
      <w:lang w:val="en-GB" w:eastAsia="en-US"/>
    </w:rPr>
  </w:style>
  <w:style w:type="character" w:customStyle="1" w:styleId="HeaderChar">
    <w:name w:val="Header Char"/>
    <w:basedOn w:val="DefaultParagraphFont"/>
    <w:link w:val="Header"/>
    <w:rsid w:val="00F204BD"/>
    <w:rPr>
      <w:rFonts w:ascii="Arial" w:hAnsi="Arial"/>
      <w:szCs w:val="24"/>
    </w:rPr>
  </w:style>
  <w:style w:type="character" w:customStyle="1" w:styleId="FooterChar">
    <w:name w:val="Footer Char"/>
    <w:basedOn w:val="DefaultParagraphFont"/>
    <w:link w:val="Footer"/>
    <w:uiPriority w:val="99"/>
    <w:rsid w:val="00A45843"/>
    <w:rPr>
      <w:rFonts w:ascii="Arial" w:hAnsi="Arial"/>
      <w:szCs w:val="24"/>
    </w:rPr>
  </w:style>
  <w:style w:type="paragraph" w:customStyle="1" w:styleId="ACBodyTxt">
    <w:name w:val="AC Body Txt"/>
    <w:basedOn w:val="Normal"/>
    <w:rsid w:val="004E6146"/>
    <w:pPr>
      <w:spacing w:line="280" w:lineRule="exact"/>
      <w:jc w:val="left"/>
    </w:pPr>
    <w:rPr>
      <w:rFonts w:ascii="MetaOT-Book" w:hAnsi="MetaOT-Book"/>
      <w:color w:val="000000"/>
      <w:kern w:val="28"/>
      <w:szCs w:val="20"/>
    </w:rPr>
  </w:style>
  <w:style w:type="character" w:styleId="CommentReference">
    <w:name w:val="annotation reference"/>
    <w:basedOn w:val="DefaultParagraphFont"/>
    <w:rsid w:val="00C0768A"/>
    <w:rPr>
      <w:sz w:val="16"/>
      <w:szCs w:val="16"/>
    </w:rPr>
  </w:style>
  <w:style w:type="paragraph" w:customStyle="1" w:styleId="Section1">
    <w:name w:val="Section 1"/>
    <w:basedOn w:val="Heading2"/>
    <w:qFormat/>
    <w:rsid w:val="00536D93"/>
    <w:pPr>
      <w:numPr>
        <w:numId w:val="13"/>
      </w:numPr>
    </w:pPr>
    <w:rPr>
      <w:color w:val="000000"/>
    </w:rPr>
  </w:style>
  <w:style w:type="paragraph" w:customStyle="1" w:styleId="Section2">
    <w:name w:val="Section 2"/>
    <w:basedOn w:val="Heading2"/>
    <w:qFormat/>
    <w:rsid w:val="00536D93"/>
    <w:pPr>
      <w:numPr>
        <w:numId w:val="15"/>
      </w:numPr>
    </w:pPr>
    <w:rPr>
      <w:color w:val="000000"/>
    </w:rPr>
  </w:style>
  <w:style w:type="paragraph" w:customStyle="1" w:styleId="Section3">
    <w:name w:val="Section 3"/>
    <w:basedOn w:val="Heading2"/>
    <w:qFormat/>
    <w:rsid w:val="00536D93"/>
    <w:pPr>
      <w:numPr>
        <w:numId w:val="17"/>
      </w:numPr>
    </w:pPr>
  </w:style>
  <w:style w:type="paragraph" w:customStyle="1" w:styleId="Section4">
    <w:name w:val="Section 4"/>
    <w:basedOn w:val="Heading2"/>
    <w:qFormat/>
    <w:rsid w:val="00D26346"/>
    <w:pPr>
      <w:numPr>
        <w:numId w:val="18"/>
      </w:numPr>
    </w:pPr>
  </w:style>
  <w:style w:type="character" w:customStyle="1" w:styleId="jsgrdq">
    <w:name w:val="jsgrdq"/>
    <w:basedOn w:val="DefaultParagraphFont"/>
    <w:rsid w:val="00171794"/>
  </w:style>
  <w:style w:type="paragraph" w:customStyle="1" w:styleId="Pa3">
    <w:name w:val="Pa3"/>
    <w:basedOn w:val="Default"/>
    <w:next w:val="Default"/>
    <w:uiPriority w:val="99"/>
    <w:rsid w:val="006E24D6"/>
    <w:pPr>
      <w:spacing w:line="181" w:lineRule="atLeast"/>
    </w:pPr>
    <w:rPr>
      <w:rFonts w:ascii="Roboto" w:hAnsi="Roboto" w:cs="Times New Roman"/>
      <w:color w:val="auto"/>
      <w:lang w:val="en-GB"/>
    </w:rPr>
  </w:style>
  <w:style w:type="paragraph" w:customStyle="1" w:styleId="CoverDescriptorReportCover">
    <w:name w:val="Cover – Descriptor (Report Cover)"/>
    <w:basedOn w:val="Normal"/>
    <w:uiPriority w:val="99"/>
    <w:rsid w:val="002A2EFF"/>
    <w:pPr>
      <w:suppressAutoHyphens/>
      <w:autoSpaceDE w:val="0"/>
      <w:autoSpaceDN w:val="0"/>
      <w:adjustRightInd w:val="0"/>
      <w:spacing w:line="288" w:lineRule="auto"/>
      <w:jc w:val="left"/>
      <w:textAlignment w:val="center"/>
    </w:pPr>
    <w:rPr>
      <w:color w:val="FFFFFF"/>
      <w:sz w:val="36"/>
      <w:szCs w:val="36"/>
      <w:lang w:val="en-US"/>
    </w:rPr>
  </w:style>
  <w:style w:type="paragraph" w:customStyle="1" w:styleId="InternalBodyCopyReportCover">
    <w:name w:val="Internal – Body Copy (Report Cover)"/>
    <w:basedOn w:val="Normal"/>
    <w:uiPriority w:val="99"/>
    <w:rsid w:val="002A2EFF"/>
    <w:pPr>
      <w:suppressAutoHyphens/>
      <w:autoSpaceDE w:val="0"/>
      <w:autoSpaceDN w:val="0"/>
      <w:adjustRightInd w:val="0"/>
      <w:spacing w:after="113" w:line="240" w:lineRule="atLeast"/>
      <w:jc w:val="left"/>
      <w:textAlignment w:val="center"/>
    </w:pPr>
    <w:rPr>
      <w:color w:val="003B54"/>
      <w:sz w:val="18"/>
      <w:szCs w:val="18"/>
      <w:lang w:val="en-US"/>
    </w:rPr>
  </w:style>
  <w:style w:type="character" w:customStyle="1" w:styleId="oypena">
    <w:name w:val="oypena"/>
    <w:basedOn w:val="DefaultParagraphFont"/>
    <w:rsid w:val="00E7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78697">
      <w:bodyDiv w:val="1"/>
      <w:marLeft w:val="0"/>
      <w:marRight w:val="0"/>
      <w:marTop w:val="0"/>
      <w:marBottom w:val="0"/>
      <w:divBdr>
        <w:top w:val="none" w:sz="0" w:space="0" w:color="auto"/>
        <w:left w:val="none" w:sz="0" w:space="0" w:color="auto"/>
        <w:bottom w:val="none" w:sz="0" w:space="0" w:color="auto"/>
        <w:right w:val="none" w:sz="0" w:space="0" w:color="auto"/>
      </w:divBdr>
      <w:divsChild>
        <w:div w:id="1143698557">
          <w:marLeft w:val="0"/>
          <w:marRight w:val="0"/>
          <w:marTop w:val="0"/>
          <w:marBottom w:val="0"/>
          <w:divBdr>
            <w:top w:val="none" w:sz="0" w:space="0" w:color="auto"/>
            <w:left w:val="none" w:sz="0" w:space="0" w:color="auto"/>
            <w:bottom w:val="none" w:sz="0" w:space="0" w:color="auto"/>
            <w:right w:val="none" w:sz="0" w:space="0" w:color="auto"/>
          </w:divBdr>
        </w:div>
      </w:divsChild>
    </w:div>
    <w:div w:id="103963307">
      <w:bodyDiv w:val="1"/>
      <w:marLeft w:val="0"/>
      <w:marRight w:val="0"/>
      <w:marTop w:val="0"/>
      <w:marBottom w:val="0"/>
      <w:divBdr>
        <w:top w:val="none" w:sz="0" w:space="0" w:color="auto"/>
        <w:left w:val="none" w:sz="0" w:space="0" w:color="auto"/>
        <w:bottom w:val="none" w:sz="0" w:space="0" w:color="auto"/>
        <w:right w:val="none" w:sz="0" w:space="0" w:color="auto"/>
      </w:divBdr>
    </w:div>
    <w:div w:id="121848030">
      <w:bodyDiv w:val="1"/>
      <w:marLeft w:val="0"/>
      <w:marRight w:val="0"/>
      <w:marTop w:val="0"/>
      <w:marBottom w:val="0"/>
      <w:divBdr>
        <w:top w:val="none" w:sz="0" w:space="0" w:color="auto"/>
        <w:left w:val="none" w:sz="0" w:space="0" w:color="auto"/>
        <w:bottom w:val="none" w:sz="0" w:space="0" w:color="auto"/>
        <w:right w:val="none" w:sz="0" w:space="0" w:color="auto"/>
      </w:divBdr>
    </w:div>
    <w:div w:id="208881218">
      <w:bodyDiv w:val="1"/>
      <w:marLeft w:val="0"/>
      <w:marRight w:val="0"/>
      <w:marTop w:val="0"/>
      <w:marBottom w:val="0"/>
      <w:divBdr>
        <w:top w:val="none" w:sz="0" w:space="0" w:color="auto"/>
        <w:left w:val="none" w:sz="0" w:space="0" w:color="auto"/>
        <w:bottom w:val="none" w:sz="0" w:space="0" w:color="auto"/>
        <w:right w:val="none" w:sz="0" w:space="0" w:color="auto"/>
      </w:divBdr>
    </w:div>
    <w:div w:id="275408531">
      <w:bodyDiv w:val="1"/>
      <w:marLeft w:val="0"/>
      <w:marRight w:val="0"/>
      <w:marTop w:val="0"/>
      <w:marBottom w:val="0"/>
      <w:divBdr>
        <w:top w:val="none" w:sz="0" w:space="0" w:color="auto"/>
        <w:left w:val="none" w:sz="0" w:space="0" w:color="auto"/>
        <w:bottom w:val="none" w:sz="0" w:space="0" w:color="auto"/>
        <w:right w:val="none" w:sz="0" w:space="0" w:color="auto"/>
      </w:divBdr>
    </w:div>
    <w:div w:id="335233968">
      <w:bodyDiv w:val="1"/>
      <w:marLeft w:val="0"/>
      <w:marRight w:val="0"/>
      <w:marTop w:val="0"/>
      <w:marBottom w:val="0"/>
      <w:divBdr>
        <w:top w:val="none" w:sz="0" w:space="0" w:color="auto"/>
        <w:left w:val="none" w:sz="0" w:space="0" w:color="auto"/>
        <w:bottom w:val="none" w:sz="0" w:space="0" w:color="auto"/>
        <w:right w:val="none" w:sz="0" w:space="0" w:color="auto"/>
      </w:divBdr>
    </w:div>
    <w:div w:id="649867199">
      <w:bodyDiv w:val="1"/>
      <w:marLeft w:val="0"/>
      <w:marRight w:val="0"/>
      <w:marTop w:val="0"/>
      <w:marBottom w:val="0"/>
      <w:divBdr>
        <w:top w:val="none" w:sz="0" w:space="0" w:color="auto"/>
        <w:left w:val="none" w:sz="0" w:space="0" w:color="auto"/>
        <w:bottom w:val="none" w:sz="0" w:space="0" w:color="auto"/>
        <w:right w:val="none" w:sz="0" w:space="0" w:color="auto"/>
      </w:divBdr>
    </w:div>
    <w:div w:id="685787145">
      <w:bodyDiv w:val="1"/>
      <w:marLeft w:val="0"/>
      <w:marRight w:val="0"/>
      <w:marTop w:val="0"/>
      <w:marBottom w:val="0"/>
      <w:divBdr>
        <w:top w:val="none" w:sz="0" w:space="0" w:color="auto"/>
        <w:left w:val="none" w:sz="0" w:space="0" w:color="auto"/>
        <w:bottom w:val="none" w:sz="0" w:space="0" w:color="auto"/>
        <w:right w:val="none" w:sz="0" w:space="0" w:color="auto"/>
      </w:divBdr>
    </w:div>
    <w:div w:id="737167857">
      <w:bodyDiv w:val="1"/>
      <w:marLeft w:val="0"/>
      <w:marRight w:val="0"/>
      <w:marTop w:val="0"/>
      <w:marBottom w:val="0"/>
      <w:divBdr>
        <w:top w:val="none" w:sz="0" w:space="0" w:color="auto"/>
        <w:left w:val="none" w:sz="0" w:space="0" w:color="auto"/>
        <w:bottom w:val="none" w:sz="0" w:space="0" w:color="auto"/>
        <w:right w:val="none" w:sz="0" w:space="0" w:color="auto"/>
      </w:divBdr>
      <w:divsChild>
        <w:div w:id="143590705">
          <w:marLeft w:val="0"/>
          <w:marRight w:val="0"/>
          <w:marTop w:val="0"/>
          <w:marBottom w:val="0"/>
          <w:divBdr>
            <w:top w:val="single" w:sz="4" w:space="7" w:color="E1E1E1"/>
            <w:left w:val="none" w:sz="0" w:space="0" w:color="auto"/>
            <w:bottom w:val="single" w:sz="4" w:space="7" w:color="E1E1E1"/>
            <w:right w:val="none" w:sz="0" w:space="0" w:color="auto"/>
          </w:divBdr>
        </w:div>
      </w:divsChild>
    </w:div>
    <w:div w:id="921178352">
      <w:bodyDiv w:val="1"/>
      <w:marLeft w:val="0"/>
      <w:marRight w:val="0"/>
      <w:marTop w:val="0"/>
      <w:marBottom w:val="0"/>
      <w:divBdr>
        <w:top w:val="none" w:sz="0" w:space="0" w:color="auto"/>
        <w:left w:val="none" w:sz="0" w:space="0" w:color="auto"/>
        <w:bottom w:val="none" w:sz="0" w:space="0" w:color="auto"/>
        <w:right w:val="none" w:sz="0" w:space="0" w:color="auto"/>
      </w:divBdr>
    </w:div>
    <w:div w:id="1043866480">
      <w:bodyDiv w:val="1"/>
      <w:marLeft w:val="0"/>
      <w:marRight w:val="0"/>
      <w:marTop w:val="0"/>
      <w:marBottom w:val="0"/>
      <w:divBdr>
        <w:top w:val="none" w:sz="0" w:space="0" w:color="auto"/>
        <w:left w:val="none" w:sz="0" w:space="0" w:color="auto"/>
        <w:bottom w:val="none" w:sz="0" w:space="0" w:color="auto"/>
        <w:right w:val="none" w:sz="0" w:space="0" w:color="auto"/>
      </w:divBdr>
    </w:div>
    <w:div w:id="1098409133">
      <w:bodyDiv w:val="1"/>
      <w:marLeft w:val="0"/>
      <w:marRight w:val="0"/>
      <w:marTop w:val="0"/>
      <w:marBottom w:val="0"/>
      <w:divBdr>
        <w:top w:val="none" w:sz="0" w:space="0" w:color="auto"/>
        <w:left w:val="none" w:sz="0" w:space="0" w:color="auto"/>
        <w:bottom w:val="none" w:sz="0" w:space="0" w:color="auto"/>
        <w:right w:val="none" w:sz="0" w:space="0" w:color="auto"/>
      </w:divBdr>
    </w:div>
    <w:div w:id="1439523649">
      <w:bodyDiv w:val="1"/>
      <w:marLeft w:val="0"/>
      <w:marRight w:val="0"/>
      <w:marTop w:val="0"/>
      <w:marBottom w:val="0"/>
      <w:divBdr>
        <w:top w:val="none" w:sz="0" w:space="0" w:color="auto"/>
        <w:left w:val="none" w:sz="0" w:space="0" w:color="auto"/>
        <w:bottom w:val="none" w:sz="0" w:space="0" w:color="auto"/>
        <w:right w:val="none" w:sz="0" w:space="0" w:color="auto"/>
      </w:divBdr>
    </w:div>
    <w:div w:id="1465537746">
      <w:bodyDiv w:val="1"/>
      <w:marLeft w:val="0"/>
      <w:marRight w:val="0"/>
      <w:marTop w:val="0"/>
      <w:marBottom w:val="0"/>
      <w:divBdr>
        <w:top w:val="none" w:sz="0" w:space="0" w:color="auto"/>
        <w:left w:val="none" w:sz="0" w:space="0" w:color="auto"/>
        <w:bottom w:val="none" w:sz="0" w:space="0" w:color="auto"/>
        <w:right w:val="none" w:sz="0" w:space="0" w:color="auto"/>
      </w:divBdr>
      <w:divsChild>
        <w:div w:id="811681352">
          <w:marLeft w:val="0"/>
          <w:marRight w:val="0"/>
          <w:marTop w:val="0"/>
          <w:marBottom w:val="0"/>
          <w:divBdr>
            <w:top w:val="none" w:sz="0" w:space="0" w:color="auto"/>
            <w:left w:val="none" w:sz="0" w:space="0" w:color="auto"/>
            <w:bottom w:val="none" w:sz="0" w:space="0" w:color="auto"/>
            <w:right w:val="none" w:sz="0" w:space="0" w:color="auto"/>
          </w:divBdr>
        </w:div>
      </w:divsChild>
    </w:div>
    <w:div w:id="1525946225">
      <w:bodyDiv w:val="1"/>
      <w:marLeft w:val="0"/>
      <w:marRight w:val="0"/>
      <w:marTop w:val="0"/>
      <w:marBottom w:val="0"/>
      <w:divBdr>
        <w:top w:val="none" w:sz="0" w:space="0" w:color="auto"/>
        <w:left w:val="none" w:sz="0" w:space="0" w:color="auto"/>
        <w:bottom w:val="none" w:sz="0" w:space="0" w:color="auto"/>
        <w:right w:val="none" w:sz="0" w:space="0" w:color="auto"/>
      </w:divBdr>
    </w:div>
    <w:div w:id="1536962244">
      <w:bodyDiv w:val="1"/>
      <w:marLeft w:val="0"/>
      <w:marRight w:val="0"/>
      <w:marTop w:val="0"/>
      <w:marBottom w:val="0"/>
      <w:divBdr>
        <w:top w:val="none" w:sz="0" w:space="0" w:color="auto"/>
        <w:left w:val="none" w:sz="0" w:space="0" w:color="auto"/>
        <w:bottom w:val="none" w:sz="0" w:space="0" w:color="auto"/>
        <w:right w:val="none" w:sz="0" w:space="0" w:color="auto"/>
      </w:divBdr>
    </w:div>
    <w:div w:id="1586836101">
      <w:bodyDiv w:val="1"/>
      <w:marLeft w:val="0"/>
      <w:marRight w:val="0"/>
      <w:marTop w:val="0"/>
      <w:marBottom w:val="0"/>
      <w:divBdr>
        <w:top w:val="none" w:sz="0" w:space="0" w:color="auto"/>
        <w:left w:val="none" w:sz="0" w:space="0" w:color="auto"/>
        <w:bottom w:val="none" w:sz="0" w:space="0" w:color="auto"/>
        <w:right w:val="none" w:sz="0" w:space="0" w:color="auto"/>
      </w:divBdr>
    </w:div>
    <w:div w:id="1666977246">
      <w:bodyDiv w:val="1"/>
      <w:marLeft w:val="0"/>
      <w:marRight w:val="0"/>
      <w:marTop w:val="0"/>
      <w:marBottom w:val="0"/>
      <w:divBdr>
        <w:top w:val="none" w:sz="0" w:space="0" w:color="auto"/>
        <w:left w:val="none" w:sz="0" w:space="0" w:color="auto"/>
        <w:bottom w:val="none" w:sz="0" w:space="0" w:color="auto"/>
        <w:right w:val="none" w:sz="0" w:space="0" w:color="auto"/>
      </w:divBdr>
    </w:div>
    <w:div w:id="19236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lburycity.nsw.gov.au/tenders/terms-and-condi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lburycity.nsw.gov.au/policie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lburycity.nsw.gov.au/tenders/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C373C-B056-4403-8127-652EBC09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4602</Words>
  <Characters>26234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AlburyCity</Company>
  <LinksUpToDate>false</LinksUpToDate>
  <CharactersWithSpaces>30775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murrayte</dc:creator>
  <cp:keywords/>
  <dc:description/>
  <cp:lastModifiedBy>Kate Weiss</cp:lastModifiedBy>
  <cp:revision>5</cp:revision>
  <cp:lastPrinted>2024-09-24T06:32:00Z</cp:lastPrinted>
  <dcterms:created xsi:type="dcterms:W3CDTF">2024-09-25T06:41:00Z</dcterms:created>
  <dcterms:modified xsi:type="dcterms:W3CDTF">2024-09-26T06:19:00Z</dcterms:modified>
</cp:coreProperties>
</file>